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page" w:horzAnchor="margin" w:tblpY="1998"/>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3"/>
        <w:gridCol w:w="1277"/>
        <w:gridCol w:w="2125"/>
        <w:gridCol w:w="4587"/>
      </w:tblGrid>
      <w:tr w:rsidR="00132646" w:rsidTr="00132646">
        <w:trPr>
          <w:trHeight w:val="499"/>
        </w:trPr>
        <w:tc>
          <w:tcPr>
            <w:tcW w:w="313" w:type="pct"/>
            <w:vAlign w:val="center"/>
          </w:tcPr>
          <w:p w:rsidR="00132646" w:rsidRDefault="00132646" w:rsidP="00132646">
            <w:pPr>
              <w:widowControl/>
              <w:jc w:val="center"/>
              <w:rPr>
                <w:rFonts w:ascii="宋体" w:hAnsi="宋体"/>
                <w:b/>
                <w:bCs/>
                <w:color w:val="000000"/>
                <w:kern w:val="0"/>
                <w:sz w:val="18"/>
                <w:szCs w:val="18"/>
              </w:rPr>
            </w:pPr>
            <w:r>
              <w:rPr>
                <w:rFonts w:ascii="宋体" w:hAnsi="宋体" w:hint="eastAsia"/>
                <w:b/>
                <w:bCs/>
                <w:color w:val="000000"/>
                <w:kern w:val="0"/>
                <w:sz w:val="18"/>
                <w:szCs w:val="18"/>
              </w:rPr>
              <w:t>序号</w:t>
            </w:r>
          </w:p>
        </w:tc>
        <w:tc>
          <w:tcPr>
            <w:tcW w:w="749" w:type="pct"/>
            <w:shd w:val="clear" w:color="auto" w:fill="auto"/>
            <w:vAlign w:val="center"/>
            <w:hideMark/>
          </w:tcPr>
          <w:p w:rsidR="00132646" w:rsidRDefault="00132646" w:rsidP="00132646">
            <w:pPr>
              <w:widowControl/>
              <w:jc w:val="center"/>
              <w:rPr>
                <w:rFonts w:ascii="宋体" w:hAnsi="宋体"/>
                <w:b/>
                <w:bCs/>
                <w:color w:val="000000"/>
                <w:kern w:val="0"/>
                <w:sz w:val="18"/>
                <w:szCs w:val="18"/>
              </w:rPr>
            </w:pPr>
            <w:r>
              <w:rPr>
                <w:rFonts w:ascii="宋体" w:hAnsi="宋体" w:hint="eastAsia"/>
                <w:b/>
                <w:bCs/>
                <w:color w:val="000000"/>
                <w:kern w:val="0"/>
                <w:sz w:val="18"/>
                <w:szCs w:val="18"/>
              </w:rPr>
              <w:t>物资名称</w:t>
            </w:r>
          </w:p>
        </w:tc>
        <w:tc>
          <w:tcPr>
            <w:tcW w:w="1247" w:type="pct"/>
            <w:shd w:val="clear" w:color="auto" w:fill="auto"/>
            <w:vAlign w:val="center"/>
            <w:hideMark/>
          </w:tcPr>
          <w:p w:rsidR="00132646" w:rsidRDefault="00132646" w:rsidP="00132646">
            <w:pPr>
              <w:widowControl/>
              <w:jc w:val="center"/>
              <w:rPr>
                <w:rFonts w:ascii="宋体" w:hAnsi="宋体"/>
                <w:b/>
                <w:bCs/>
                <w:color w:val="000000"/>
                <w:kern w:val="0"/>
                <w:sz w:val="18"/>
                <w:szCs w:val="18"/>
              </w:rPr>
            </w:pPr>
            <w:r>
              <w:rPr>
                <w:rFonts w:ascii="宋体" w:hAnsi="宋体" w:hint="eastAsia"/>
                <w:b/>
                <w:bCs/>
                <w:color w:val="000000"/>
                <w:kern w:val="0"/>
                <w:sz w:val="18"/>
                <w:szCs w:val="18"/>
              </w:rPr>
              <w:t>规格</w:t>
            </w:r>
          </w:p>
        </w:tc>
        <w:tc>
          <w:tcPr>
            <w:tcW w:w="2691" w:type="pct"/>
            <w:shd w:val="clear" w:color="auto" w:fill="auto"/>
            <w:vAlign w:val="center"/>
            <w:hideMark/>
          </w:tcPr>
          <w:p w:rsidR="00132646" w:rsidRDefault="00132646" w:rsidP="00132646">
            <w:pPr>
              <w:widowControl/>
              <w:jc w:val="center"/>
              <w:rPr>
                <w:rFonts w:ascii="宋体" w:hAnsi="宋体"/>
                <w:b/>
                <w:bCs/>
                <w:color w:val="000000"/>
                <w:kern w:val="0"/>
                <w:sz w:val="18"/>
                <w:szCs w:val="18"/>
              </w:rPr>
            </w:pPr>
            <w:r>
              <w:rPr>
                <w:rFonts w:ascii="宋体" w:hAnsi="宋体" w:hint="eastAsia"/>
                <w:b/>
                <w:bCs/>
                <w:color w:val="000000"/>
                <w:kern w:val="0"/>
                <w:sz w:val="18"/>
                <w:szCs w:val="18"/>
              </w:rPr>
              <w:t>产品需求</w:t>
            </w:r>
          </w:p>
        </w:tc>
      </w:tr>
      <w:tr w:rsidR="006413EF" w:rsidTr="006413EF">
        <w:trPr>
          <w:trHeight w:val="2624"/>
        </w:trPr>
        <w:tc>
          <w:tcPr>
            <w:tcW w:w="313" w:type="pct"/>
            <w:vMerge w:val="restart"/>
            <w:vAlign w:val="center"/>
          </w:tcPr>
          <w:p w:rsidR="006413EF" w:rsidRDefault="006413EF" w:rsidP="00132646">
            <w:pPr>
              <w:widowControl/>
              <w:jc w:val="center"/>
              <w:rPr>
                <w:rFonts w:ascii="宋体" w:hAnsi="宋体"/>
                <w:color w:val="000000"/>
                <w:kern w:val="0"/>
                <w:szCs w:val="21"/>
              </w:rPr>
            </w:pPr>
            <w:r>
              <w:rPr>
                <w:rFonts w:ascii="宋体" w:hAnsi="宋体" w:hint="eastAsia"/>
                <w:color w:val="000000"/>
                <w:kern w:val="0"/>
                <w:szCs w:val="21"/>
              </w:rPr>
              <w:t>1</w:t>
            </w:r>
          </w:p>
        </w:tc>
        <w:tc>
          <w:tcPr>
            <w:tcW w:w="749" w:type="pct"/>
            <w:vMerge w:val="restart"/>
            <w:shd w:val="clear" w:color="auto" w:fill="auto"/>
            <w:vAlign w:val="center"/>
          </w:tcPr>
          <w:p w:rsidR="006413EF" w:rsidRDefault="006413EF" w:rsidP="00E44C14">
            <w:pPr>
              <w:jc w:val="center"/>
              <w:rPr>
                <w:rFonts w:ascii="宋体" w:hAnsi="宋体"/>
                <w:color w:val="000000"/>
                <w:szCs w:val="18"/>
              </w:rPr>
            </w:pPr>
            <w:r>
              <w:rPr>
                <w:rFonts w:ascii="宋体" w:hAnsi="宋体"/>
                <w:color w:val="000000"/>
                <w:szCs w:val="18"/>
              </w:rPr>
              <w:t>导丝</w:t>
            </w:r>
          </w:p>
        </w:tc>
        <w:tc>
          <w:tcPr>
            <w:tcW w:w="1247" w:type="pct"/>
            <w:shd w:val="clear" w:color="auto" w:fill="auto"/>
            <w:vAlign w:val="center"/>
          </w:tcPr>
          <w:p w:rsidR="006413EF" w:rsidRDefault="006413EF" w:rsidP="006413EF">
            <w:pPr>
              <w:jc w:val="center"/>
              <w:rPr>
                <w:rFonts w:ascii="宋体" w:hAnsi="宋体"/>
                <w:color w:val="000000"/>
                <w:szCs w:val="18"/>
              </w:rPr>
            </w:pPr>
            <w:r>
              <w:rPr>
                <w:rFonts w:ascii="宋体" w:hAnsi="宋体"/>
                <w:color w:val="000000"/>
                <w:szCs w:val="18"/>
              </w:rPr>
              <w:t>尖端形状</w:t>
            </w:r>
            <w:r>
              <w:rPr>
                <w:rFonts w:ascii="宋体" w:hAnsi="宋体" w:hint="eastAsia"/>
                <w:color w:val="000000"/>
                <w:szCs w:val="18"/>
              </w:rPr>
              <w:t>：</w:t>
            </w:r>
            <w:r>
              <w:rPr>
                <w:rFonts w:ascii="宋体" w:hAnsi="宋体"/>
                <w:color w:val="000000"/>
                <w:szCs w:val="18"/>
              </w:rPr>
              <w:t>直型</w:t>
            </w:r>
          </w:p>
          <w:p w:rsidR="006413EF" w:rsidRDefault="006413EF" w:rsidP="00132646">
            <w:pPr>
              <w:jc w:val="center"/>
              <w:rPr>
                <w:rFonts w:ascii="宋体" w:hAnsi="宋体"/>
                <w:color w:val="000000"/>
                <w:szCs w:val="18"/>
              </w:rPr>
            </w:pPr>
            <w:r>
              <w:rPr>
                <w:rFonts w:ascii="宋体" w:hAnsi="宋体" w:hint="eastAsia"/>
                <w:color w:val="000000"/>
                <w:szCs w:val="18"/>
              </w:rPr>
              <w:t>导丝直径：</w:t>
            </w:r>
          </w:p>
          <w:p w:rsidR="006413EF" w:rsidRDefault="006413EF" w:rsidP="00132646">
            <w:pPr>
              <w:jc w:val="center"/>
              <w:rPr>
                <w:rFonts w:ascii="宋体" w:hAnsi="宋体"/>
                <w:color w:val="000000"/>
                <w:szCs w:val="18"/>
              </w:rPr>
            </w:pPr>
            <w:r>
              <w:rPr>
                <w:rFonts w:ascii="宋体" w:hAnsi="宋体" w:hint="eastAsia"/>
                <w:color w:val="000000"/>
                <w:szCs w:val="18"/>
              </w:rPr>
              <w:t>0.014英寸至0.035英寸范围内各规格。</w:t>
            </w:r>
          </w:p>
          <w:p w:rsidR="006413EF" w:rsidRDefault="006413EF" w:rsidP="00E44C14">
            <w:pPr>
              <w:jc w:val="center"/>
              <w:rPr>
                <w:rFonts w:ascii="宋体" w:hAnsi="宋体"/>
                <w:color w:val="000000"/>
                <w:szCs w:val="18"/>
              </w:rPr>
            </w:pPr>
            <w:r>
              <w:rPr>
                <w:rFonts w:ascii="宋体" w:hAnsi="宋体" w:hint="eastAsia"/>
                <w:color w:val="000000"/>
                <w:szCs w:val="18"/>
              </w:rPr>
              <w:t>导丝长度：</w:t>
            </w:r>
          </w:p>
          <w:p w:rsidR="006413EF" w:rsidRDefault="006413EF" w:rsidP="00E44C14">
            <w:pPr>
              <w:jc w:val="center"/>
              <w:rPr>
                <w:rFonts w:ascii="宋体" w:hAnsi="宋体"/>
                <w:color w:val="000000"/>
                <w:szCs w:val="18"/>
              </w:rPr>
            </w:pPr>
            <w:r>
              <w:rPr>
                <w:rFonts w:ascii="宋体" w:hAnsi="宋体" w:hint="eastAsia"/>
                <w:color w:val="000000"/>
                <w:szCs w:val="18"/>
              </w:rPr>
              <w:t>150cm至260cm范围内各规格。</w:t>
            </w:r>
          </w:p>
        </w:tc>
        <w:tc>
          <w:tcPr>
            <w:tcW w:w="2691" w:type="pct"/>
            <w:vMerge w:val="restart"/>
            <w:shd w:val="clear" w:color="auto" w:fill="auto"/>
            <w:vAlign w:val="center"/>
          </w:tcPr>
          <w:p w:rsidR="006413EF" w:rsidRDefault="006413EF" w:rsidP="00132646">
            <w:pPr>
              <w:pStyle w:val="a5"/>
              <w:numPr>
                <w:ilvl w:val="0"/>
                <w:numId w:val="13"/>
              </w:numPr>
              <w:ind w:firstLineChars="0"/>
              <w:jc w:val="left"/>
              <w:rPr>
                <w:rFonts w:ascii="宋体" w:hAnsi="宋体"/>
                <w:color w:val="000000"/>
                <w:szCs w:val="18"/>
              </w:rPr>
            </w:pPr>
            <w:r w:rsidRPr="003E000F">
              <w:rPr>
                <w:rFonts w:ascii="宋体" w:hAnsi="宋体" w:hint="eastAsia"/>
                <w:color w:val="000000"/>
                <w:szCs w:val="18"/>
              </w:rPr>
              <w:t>适用范围：</w:t>
            </w:r>
          </w:p>
          <w:p w:rsidR="006413EF" w:rsidRDefault="006413EF" w:rsidP="00E44C14">
            <w:pPr>
              <w:ind w:leftChars="200" w:left="420"/>
              <w:jc w:val="left"/>
              <w:rPr>
                <w:rFonts w:ascii="宋体" w:hAnsi="宋体"/>
                <w:color w:val="000000"/>
                <w:szCs w:val="18"/>
              </w:rPr>
            </w:pPr>
            <w:r w:rsidRPr="00E44C14">
              <w:rPr>
                <w:rFonts w:ascii="宋体" w:hAnsi="宋体" w:hint="eastAsia"/>
                <w:color w:val="000000"/>
                <w:szCs w:val="18"/>
              </w:rPr>
              <w:t>用于包括血管在内的管腔器官的诊断和治疗及将导管等导引到某个特定部位</w:t>
            </w:r>
            <w:r>
              <w:rPr>
                <w:rFonts w:ascii="宋体" w:hAnsi="宋体" w:hint="eastAsia"/>
                <w:color w:val="000000"/>
                <w:szCs w:val="18"/>
              </w:rPr>
              <w:t xml:space="preserve">。 </w:t>
            </w:r>
          </w:p>
          <w:p w:rsidR="006413EF" w:rsidRPr="005D0605" w:rsidRDefault="006413EF" w:rsidP="00E44C14">
            <w:pPr>
              <w:ind w:leftChars="200" w:left="420"/>
              <w:jc w:val="left"/>
              <w:rPr>
                <w:rFonts w:ascii="宋体" w:hAnsi="宋体"/>
                <w:color w:val="000000"/>
                <w:szCs w:val="18"/>
              </w:rPr>
            </w:pPr>
            <w:r>
              <w:rPr>
                <w:rFonts w:ascii="宋体" w:hAnsi="宋体" w:hint="eastAsia"/>
                <w:color w:val="000000"/>
                <w:szCs w:val="18"/>
              </w:rPr>
              <w:t xml:space="preserve">   </w:t>
            </w:r>
          </w:p>
          <w:p w:rsidR="006413EF" w:rsidRDefault="006413EF" w:rsidP="00132646">
            <w:pPr>
              <w:pStyle w:val="a5"/>
              <w:numPr>
                <w:ilvl w:val="0"/>
                <w:numId w:val="13"/>
              </w:numPr>
              <w:ind w:firstLineChars="0"/>
              <w:jc w:val="left"/>
              <w:rPr>
                <w:rFonts w:ascii="宋体" w:hAnsi="宋体"/>
                <w:color w:val="000000"/>
                <w:szCs w:val="18"/>
              </w:rPr>
            </w:pPr>
            <w:r>
              <w:rPr>
                <w:rFonts w:ascii="宋体" w:hAnsi="宋体" w:hint="eastAsia"/>
                <w:color w:val="000000"/>
                <w:szCs w:val="18"/>
              </w:rPr>
              <w:t>实现功能：</w:t>
            </w:r>
          </w:p>
          <w:p w:rsidR="006413EF" w:rsidRDefault="006413EF" w:rsidP="00132646">
            <w:pPr>
              <w:pStyle w:val="a5"/>
              <w:numPr>
                <w:ilvl w:val="0"/>
                <w:numId w:val="15"/>
              </w:numPr>
              <w:ind w:firstLineChars="0"/>
              <w:jc w:val="left"/>
              <w:rPr>
                <w:rFonts w:ascii="宋体" w:hAnsi="宋体"/>
                <w:color w:val="000000"/>
                <w:szCs w:val="18"/>
              </w:rPr>
            </w:pPr>
            <w:r>
              <w:t>远端头部</w:t>
            </w:r>
            <w:proofErr w:type="gramStart"/>
            <w:r>
              <w:rPr>
                <w:rFonts w:hint="eastAsia"/>
              </w:rPr>
              <w:t>带</w:t>
            </w:r>
            <w:r>
              <w:t>角度</w:t>
            </w:r>
            <w:proofErr w:type="gramEnd"/>
            <w:r>
              <w:t>或可被塑型</w:t>
            </w:r>
          </w:p>
          <w:p w:rsidR="006413EF" w:rsidRDefault="006413EF" w:rsidP="00132646">
            <w:pPr>
              <w:pStyle w:val="a5"/>
              <w:numPr>
                <w:ilvl w:val="0"/>
                <w:numId w:val="15"/>
              </w:numPr>
              <w:ind w:firstLineChars="0"/>
              <w:jc w:val="left"/>
              <w:rPr>
                <w:rFonts w:ascii="宋体" w:hAnsi="宋体"/>
                <w:color w:val="000000"/>
                <w:szCs w:val="18"/>
              </w:rPr>
            </w:pPr>
            <w:r>
              <w:rPr>
                <w:rFonts w:ascii="宋体" w:hAnsi="宋体" w:hint="eastAsia"/>
                <w:color w:val="000000"/>
                <w:szCs w:val="18"/>
              </w:rPr>
              <w:t>导丝上有不透X</w:t>
            </w:r>
            <w:bookmarkStart w:id="0" w:name="_GoBack"/>
            <w:bookmarkEnd w:id="0"/>
            <w:r>
              <w:rPr>
                <w:rFonts w:ascii="宋体" w:hAnsi="宋体" w:hint="eastAsia"/>
                <w:color w:val="000000"/>
                <w:szCs w:val="18"/>
              </w:rPr>
              <w:t>射线标志，用于导丝定位。</w:t>
            </w:r>
          </w:p>
          <w:p w:rsidR="006413EF" w:rsidRPr="00901745" w:rsidRDefault="006413EF" w:rsidP="003312C0">
            <w:pPr>
              <w:pStyle w:val="a5"/>
              <w:ind w:left="780" w:firstLineChars="0" w:firstLine="0"/>
              <w:jc w:val="left"/>
              <w:rPr>
                <w:rFonts w:ascii="宋体" w:hAnsi="宋体"/>
                <w:color w:val="000000"/>
                <w:szCs w:val="18"/>
              </w:rPr>
            </w:pPr>
          </w:p>
        </w:tc>
      </w:tr>
      <w:tr w:rsidR="006413EF" w:rsidTr="006413EF">
        <w:trPr>
          <w:trHeight w:val="2493"/>
        </w:trPr>
        <w:tc>
          <w:tcPr>
            <w:tcW w:w="313" w:type="pct"/>
            <w:vMerge/>
            <w:vAlign w:val="center"/>
          </w:tcPr>
          <w:p w:rsidR="006413EF" w:rsidRDefault="006413EF" w:rsidP="00132646">
            <w:pPr>
              <w:widowControl/>
              <w:jc w:val="center"/>
              <w:rPr>
                <w:rFonts w:ascii="宋体" w:hAnsi="宋体" w:hint="eastAsia"/>
                <w:color w:val="000000"/>
                <w:kern w:val="0"/>
                <w:szCs w:val="21"/>
              </w:rPr>
            </w:pPr>
          </w:p>
        </w:tc>
        <w:tc>
          <w:tcPr>
            <w:tcW w:w="749" w:type="pct"/>
            <w:vMerge/>
            <w:shd w:val="clear" w:color="auto" w:fill="auto"/>
            <w:vAlign w:val="center"/>
          </w:tcPr>
          <w:p w:rsidR="006413EF" w:rsidRDefault="006413EF" w:rsidP="00E44C14">
            <w:pPr>
              <w:jc w:val="center"/>
              <w:rPr>
                <w:rFonts w:ascii="宋体" w:hAnsi="宋体"/>
                <w:color w:val="000000"/>
                <w:szCs w:val="18"/>
              </w:rPr>
            </w:pPr>
          </w:p>
        </w:tc>
        <w:tc>
          <w:tcPr>
            <w:tcW w:w="1247" w:type="pct"/>
            <w:shd w:val="clear" w:color="auto" w:fill="auto"/>
            <w:vAlign w:val="center"/>
          </w:tcPr>
          <w:p w:rsidR="006413EF" w:rsidRDefault="006413EF" w:rsidP="006413EF">
            <w:pPr>
              <w:jc w:val="center"/>
              <w:rPr>
                <w:rFonts w:ascii="宋体" w:hAnsi="宋体" w:hint="eastAsia"/>
                <w:color w:val="000000"/>
                <w:szCs w:val="18"/>
              </w:rPr>
            </w:pPr>
            <w:r>
              <w:rPr>
                <w:rFonts w:ascii="宋体" w:hAnsi="宋体"/>
                <w:color w:val="000000"/>
                <w:szCs w:val="18"/>
              </w:rPr>
              <w:t>尖端形状</w:t>
            </w:r>
            <w:r>
              <w:rPr>
                <w:rFonts w:ascii="宋体" w:hAnsi="宋体" w:hint="eastAsia"/>
                <w:color w:val="000000"/>
                <w:szCs w:val="18"/>
              </w:rPr>
              <w:t>：带角度</w:t>
            </w:r>
          </w:p>
          <w:p w:rsidR="006413EF" w:rsidRDefault="006413EF" w:rsidP="006413EF">
            <w:pPr>
              <w:jc w:val="center"/>
              <w:rPr>
                <w:rFonts w:ascii="宋体" w:hAnsi="宋体"/>
                <w:color w:val="000000"/>
                <w:szCs w:val="18"/>
              </w:rPr>
            </w:pPr>
            <w:r>
              <w:rPr>
                <w:rFonts w:ascii="宋体" w:hAnsi="宋体" w:hint="eastAsia"/>
                <w:color w:val="000000"/>
                <w:szCs w:val="18"/>
              </w:rPr>
              <w:t>导丝直径：</w:t>
            </w:r>
          </w:p>
          <w:p w:rsidR="006413EF" w:rsidRDefault="006413EF" w:rsidP="006413EF">
            <w:pPr>
              <w:jc w:val="center"/>
              <w:rPr>
                <w:rFonts w:ascii="宋体" w:hAnsi="宋体"/>
                <w:color w:val="000000"/>
                <w:szCs w:val="18"/>
              </w:rPr>
            </w:pPr>
            <w:r>
              <w:rPr>
                <w:rFonts w:ascii="宋体" w:hAnsi="宋体" w:hint="eastAsia"/>
                <w:color w:val="000000"/>
                <w:szCs w:val="18"/>
              </w:rPr>
              <w:t>0.014英寸至0.035英寸范围内各规格。</w:t>
            </w:r>
          </w:p>
          <w:p w:rsidR="006413EF" w:rsidRDefault="006413EF" w:rsidP="006413EF">
            <w:pPr>
              <w:jc w:val="center"/>
              <w:rPr>
                <w:rFonts w:ascii="宋体" w:hAnsi="宋体"/>
                <w:color w:val="000000"/>
                <w:szCs w:val="18"/>
              </w:rPr>
            </w:pPr>
            <w:r>
              <w:rPr>
                <w:rFonts w:ascii="宋体" w:hAnsi="宋体" w:hint="eastAsia"/>
                <w:color w:val="000000"/>
                <w:szCs w:val="18"/>
              </w:rPr>
              <w:t>导丝长度：</w:t>
            </w:r>
          </w:p>
          <w:p w:rsidR="006413EF" w:rsidRDefault="006413EF" w:rsidP="006413EF">
            <w:pPr>
              <w:jc w:val="center"/>
              <w:rPr>
                <w:rFonts w:ascii="宋体" w:hAnsi="宋体"/>
                <w:color w:val="000000"/>
                <w:szCs w:val="18"/>
              </w:rPr>
            </w:pPr>
            <w:r>
              <w:rPr>
                <w:rFonts w:ascii="宋体" w:hAnsi="宋体" w:hint="eastAsia"/>
                <w:color w:val="000000"/>
                <w:szCs w:val="18"/>
              </w:rPr>
              <w:t>150cm至260cm范围内各规格。</w:t>
            </w:r>
          </w:p>
        </w:tc>
        <w:tc>
          <w:tcPr>
            <w:tcW w:w="2691" w:type="pct"/>
            <w:vMerge/>
            <w:shd w:val="clear" w:color="auto" w:fill="auto"/>
            <w:vAlign w:val="center"/>
          </w:tcPr>
          <w:p w:rsidR="006413EF" w:rsidRPr="003E000F" w:rsidRDefault="006413EF" w:rsidP="00132646">
            <w:pPr>
              <w:pStyle w:val="a5"/>
              <w:numPr>
                <w:ilvl w:val="0"/>
                <w:numId w:val="13"/>
              </w:numPr>
              <w:ind w:firstLineChars="0"/>
              <w:jc w:val="left"/>
              <w:rPr>
                <w:rFonts w:ascii="宋体" w:hAnsi="宋体" w:hint="eastAsia"/>
                <w:color w:val="000000"/>
                <w:szCs w:val="18"/>
              </w:rPr>
            </w:pPr>
          </w:p>
        </w:tc>
      </w:tr>
      <w:tr w:rsidR="006413EF" w:rsidTr="006413EF">
        <w:trPr>
          <w:trHeight w:val="2542"/>
        </w:trPr>
        <w:tc>
          <w:tcPr>
            <w:tcW w:w="313" w:type="pct"/>
            <w:vMerge/>
            <w:vAlign w:val="center"/>
          </w:tcPr>
          <w:p w:rsidR="006413EF" w:rsidRDefault="006413EF" w:rsidP="00132646">
            <w:pPr>
              <w:widowControl/>
              <w:jc w:val="center"/>
              <w:rPr>
                <w:rFonts w:ascii="宋体" w:hAnsi="宋体" w:hint="eastAsia"/>
                <w:color w:val="000000"/>
                <w:kern w:val="0"/>
                <w:szCs w:val="21"/>
              </w:rPr>
            </w:pPr>
          </w:p>
        </w:tc>
        <w:tc>
          <w:tcPr>
            <w:tcW w:w="749" w:type="pct"/>
            <w:vMerge/>
            <w:shd w:val="clear" w:color="auto" w:fill="auto"/>
            <w:vAlign w:val="center"/>
          </w:tcPr>
          <w:p w:rsidR="006413EF" w:rsidRDefault="006413EF" w:rsidP="00E44C14">
            <w:pPr>
              <w:jc w:val="center"/>
              <w:rPr>
                <w:rFonts w:ascii="宋体" w:hAnsi="宋体"/>
                <w:color w:val="000000"/>
                <w:szCs w:val="18"/>
              </w:rPr>
            </w:pPr>
          </w:p>
        </w:tc>
        <w:tc>
          <w:tcPr>
            <w:tcW w:w="1247" w:type="pct"/>
            <w:shd w:val="clear" w:color="auto" w:fill="auto"/>
            <w:vAlign w:val="center"/>
          </w:tcPr>
          <w:p w:rsidR="006413EF" w:rsidRDefault="006413EF" w:rsidP="006413EF">
            <w:pPr>
              <w:jc w:val="center"/>
              <w:rPr>
                <w:rFonts w:ascii="宋体" w:hAnsi="宋体"/>
                <w:color w:val="000000"/>
                <w:szCs w:val="18"/>
              </w:rPr>
            </w:pPr>
            <w:r>
              <w:rPr>
                <w:rFonts w:ascii="宋体" w:hAnsi="宋体"/>
                <w:color w:val="000000"/>
                <w:szCs w:val="18"/>
              </w:rPr>
              <w:t>尖端形状</w:t>
            </w:r>
            <w:r>
              <w:rPr>
                <w:rFonts w:ascii="宋体" w:hAnsi="宋体" w:hint="eastAsia"/>
                <w:color w:val="000000"/>
                <w:szCs w:val="18"/>
              </w:rPr>
              <w:t>：J型</w:t>
            </w:r>
          </w:p>
          <w:p w:rsidR="006413EF" w:rsidRDefault="006413EF" w:rsidP="006413EF">
            <w:pPr>
              <w:jc w:val="center"/>
              <w:rPr>
                <w:rFonts w:ascii="宋体" w:hAnsi="宋体"/>
                <w:color w:val="000000"/>
                <w:szCs w:val="18"/>
              </w:rPr>
            </w:pPr>
            <w:r>
              <w:rPr>
                <w:rFonts w:ascii="宋体" w:hAnsi="宋体" w:hint="eastAsia"/>
                <w:color w:val="000000"/>
                <w:szCs w:val="18"/>
              </w:rPr>
              <w:t>导丝直径：</w:t>
            </w:r>
          </w:p>
          <w:p w:rsidR="006413EF" w:rsidRDefault="006413EF" w:rsidP="006413EF">
            <w:pPr>
              <w:jc w:val="center"/>
              <w:rPr>
                <w:rFonts w:ascii="宋体" w:hAnsi="宋体"/>
                <w:color w:val="000000"/>
                <w:szCs w:val="18"/>
              </w:rPr>
            </w:pPr>
            <w:r>
              <w:rPr>
                <w:rFonts w:ascii="宋体" w:hAnsi="宋体" w:hint="eastAsia"/>
                <w:color w:val="000000"/>
                <w:szCs w:val="18"/>
              </w:rPr>
              <w:t>0.014英寸至0.035英寸范围内各规格。</w:t>
            </w:r>
          </w:p>
          <w:p w:rsidR="006413EF" w:rsidRDefault="006413EF" w:rsidP="006413EF">
            <w:pPr>
              <w:jc w:val="center"/>
              <w:rPr>
                <w:rFonts w:ascii="宋体" w:hAnsi="宋体"/>
                <w:color w:val="000000"/>
                <w:szCs w:val="18"/>
              </w:rPr>
            </w:pPr>
            <w:r>
              <w:rPr>
                <w:rFonts w:ascii="宋体" w:hAnsi="宋体" w:hint="eastAsia"/>
                <w:color w:val="000000"/>
                <w:szCs w:val="18"/>
              </w:rPr>
              <w:t>导丝长度：</w:t>
            </w:r>
          </w:p>
          <w:p w:rsidR="006413EF" w:rsidRDefault="006413EF" w:rsidP="006413EF">
            <w:pPr>
              <w:jc w:val="center"/>
              <w:rPr>
                <w:rFonts w:ascii="宋体" w:hAnsi="宋体"/>
                <w:color w:val="000000"/>
                <w:szCs w:val="18"/>
              </w:rPr>
            </w:pPr>
            <w:r>
              <w:rPr>
                <w:rFonts w:ascii="宋体" w:hAnsi="宋体" w:hint="eastAsia"/>
                <w:color w:val="000000"/>
                <w:szCs w:val="18"/>
              </w:rPr>
              <w:t>150cm至260cm范围内各规格。</w:t>
            </w:r>
          </w:p>
        </w:tc>
        <w:tc>
          <w:tcPr>
            <w:tcW w:w="2691" w:type="pct"/>
            <w:vMerge/>
            <w:shd w:val="clear" w:color="auto" w:fill="auto"/>
            <w:vAlign w:val="center"/>
          </w:tcPr>
          <w:p w:rsidR="006413EF" w:rsidRPr="003E000F" w:rsidRDefault="006413EF" w:rsidP="00132646">
            <w:pPr>
              <w:pStyle w:val="a5"/>
              <w:numPr>
                <w:ilvl w:val="0"/>
                <w:numId w:val="13"/>
              </w:numPr>
              <w:ind w:firstLineChars="0"/>
              <w:jc w:val="left"/>
              <w:rPr>
                <w:rFonts w:ascii="宋体" w:hAnsi="宋体" w:hint="eastAsia"/>
                <w:color w:val="000000"/>
                <w:szCs w:val="18"/>
              </w:rPr>
            </w:pPr>
          </w:p>
        </w:tc>
      </w:tr>
    </w:tbl>
    <w:p w:rsidR="00132646" w:rsidRDefault="007C2DD6" w:rsidP="00DC70D4">
      <w:pPr>
        <w:jc w:val="center"/>
        <w:rPr>
          <w:b/>
          <w:sz w:val="24"/>
        </w:rPr>
      </w:pPr>
      <w:r>
        <w:rPr>
          <w:rFonts w:hint="eastAsia"/>
          <w:b/>
          <w:sz w:val="24"/>
        </w:rPr>
        <w:t>产品</w:t>
      </w:r>
      <w:r w:rsidR="00880607" w:rsidRPr="00AD6E27">
        <w:rPr>
          <w:rFonts w:hint="eastAsia"/>
          <w:b/>
          <w:sz w:val="24"/>
        </w:rPr>
        <w:t>需求</w:t>
      </w:r>
    </w:p>
    <w:sectPr w:rsidR="0013264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2B21" w:rsidRDefault="00CA2B21" w:rsidP="008D53C1">
      <w:r>
        <w:separator/>
      </w:r>
    </w:p>
  </w:endnote>
  <w:endnote w:type="continuationSeparator" w:id="0">
    <w:p w:rsidR="00CA2B21" w:rsidRDefault="00CA2B21" w:rsidP="008D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notTrueType/>
    <w:pitch w:val="fixed"/>
    <w:sig w:usb0="00000001" w:usb1="080E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2B21" w:rsidRDefault="00CA2B21" w:rsidP="008D53C1">
      <w:r>
        <w:separator/>
      </w:r>
    </w:p>
  </w:footnote>
  <w:footnote w:type="continuationSeparator" w:id="0">
    <w:p w:rsidR="00CA2B21" w:rsidRDefault="00CA2B21" w:rsidP="008D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B7A6F"/>
    <w:multiLevelType w:val="hybridMultilevel"/>
    <w:tmpl w:val="7870CE78"/>
    <w:lvl w:ilvl="0" w:tplc="FFECA28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08DA325A"/>
    <w:multiLevelType w:val="hybridMultilevel"/>
    <w:tmpl w:val="E23E0AA6"/>
    <w:lvl w:ilvl="0" w:tplc="60A07500">
      <w:start w:val="1"/>
      <w:numFmt w:val="decimal"/>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095403DF"/>
    <w:multiLevelType w:val="hybridMultilevel"/>
    <w:tmpl w:val="6D746854"/>
    <w:lvl w:ilvl="0" w:tplc="10362C42">
      <w:start w:val="1"/>
      <w:numFmt w:val="decimal"/>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12CB3180"/>
    <w:multiLevelType w:val="hybridMultilevel"/>
    <w:tmpl w:val="5A84EE10"/>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1EA843FC"/>
    <w:multiLevelType w:val="hybridMultilevel"/>
    <w:tmpl w:val="BD0E442E"/>
    <w:lvl w:ilvl="0" w:tplc="04090011">
      <w:start w:val="1"/>
      <w:numFmt w:val="decimal"/>
      <w:lvlText w:val="%1)"/>
      <w:lvlJc w:val="left"/>
      <w:pPr>
        <w:ind w:left="780" w:hanging="420"/>
      </w:p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5">
    <w:nsid w:val="1F3731D4"/>
    <w:multiLevelType w:val="hybridMultilevel"/>
    <w:tmpl w:val="E6B0B530"/>
    <w:lvl w:ilvl="0" w:tplc="A016EC2C">
      <w:start w:val="1"/>
      <w:numFmt w:val="decimal"/>
      <w:lvlText w:val="（%1）"/>
      <w:lvlJc w:val="left"/>
      <w:pPr>
        <w:ind w:left="1140" w:hanging="7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6">
    <w:nsid w:val="1F9F3C75"/>
    <w:multiLevelType w:val="hybridMultilevel"/>
    <w:tmpl w:val="39D2B88A"/>
    <w:lvl w:ilvl="0" w:tplc="60A07500">
      <w:start w:val="1"/>
      <w:numFmt w:val="decimal"/>
      <w:lvlText w:val="%1、"/>
      <w:lvlJc w:val="left"/>
      <w:pPr>
        <w:ind w:left="420" w:hanging="420"/>
      </w:pPr>
      <w:rPr>
        <w:rFonts w:hint="default"/>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211E4673"/>
    <w:multiLevelType w:val="hybridMultilevel"/>
    <w:tmpl w:val="7870CE78"/>
    <w:lvl w:ilvl="0" w:tplc="FFECA28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23D017AC"/>
    <w:multiLevelType w:val="hybridMultilevel"/>
    <w:tmpl w:val="C4D01BF0"/>
    <w:lvl w:ilvl="0" w:tplc="54EC3DCA">
      <w:start w:val="1"/>
      <w:numFmt w:val="lowerLetter"/>
      <w:lvlText w:val="%1)"/>
      <w:lvlJc w:val="left"/>
      <w:pPr>
        <w:ind w:left="840" w:hanging="420"/>
      </w:pPr>
      <w:rPr>
        <w:rFonts w:hint="eastAsia"/>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9">
    <w:nsid w:val="243967B0"/>
    <w:multiLevelType w:val="hybridMultilevel"/>
    <w:tmpl w:val="6E8A1E24"/>
    <w:lvl w:ilvl="0" w:tplc="04090011">
      <w:start w:val="1"/>
      <w:numFmt w:val="decimal"/>
      <w:lvlText w:val="%1)"/>
      <w:lvlJc w:val="left"/>
      <w:pPr>
        <w:ind w:left="840" w:hanging="420"/>
      </w:pPr>
      <w:rPr>
        <w:rFonts w:hint="eastAsia"/>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0">
    <w:nsid w:val="2E467F8F"/>
    <w:multiLevelType w:val="hybridMultilevel"/>
    <w:tmpl w:val="7870CE78"/>
    <w:lvl w:ilvl="0" w:tplc="FFECA28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nsid w:val="30A60F1C"/>
    <w:multiLevelType w:val="hybridMultilevel"/>
    <w:tmpl w:val="C18EF6F6"/>
    <w:lvl w:ilvl="0" w:tplc="10362C42">
      <w:start w:val="1"/>
      <w:numFmt w:val="decimal"/>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311C398A"/>
    <w:multiLevelType w:val="hybridMultilevel"/>
    <w:tmpl w:val="B3B00966"/>
    <w:lvl w:ilvl="0" w:tplc="FFECA28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nsid w:val="377D7AAA"/>
    <w:multiLevelType w:val="hybridMultilevel"/>
    <w:tmpl w:val="2BC6A846"/>
    <w:lvl w:ilvl="0" w:tplc="04090011">
      <w:start w:val="1"/>
      <w:numFmt w:val="decimal"/>
      <w:lvlText w:val="%1)"/>
      <w:lvlJc w:val="left"/>
      <w:pPr>
        <w:ind w:left="420" w:hanging="420"/>
      </w:p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nsid w:val="47F303BD"/>
    <w:multiLevelType w:val="hybridMultilevel"/>
    <w:tmpl w:val="4E581B0C"/>
    <w:lvl w:ilvl="0" w:tplc="04090011">
      <w:start w:val="1"/>
      <w:numFmt w:val="decimal"/>
      <w:lvlText w:val="%1)"/>
      <w:lvlJc w:val="left"/>
      <w:pPr>
        <w:ind w:left="780" w:hanging="420"/>
      </w:p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15">
    <w:nsid w:val="4E997E52"/>
    <w:multiLevelType w:val="hybridMultilevel"/>
    <w:tmpl w:val="E7C4EDD0"/>
    <w:lvl w:ilvl="0" w:tplc="60A07500">
      <w:start w:val="1"/>
      <w:numFmt w:val="decimal"/>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nsid w:val="5A221827"/>
    <w:multiLevelType w:val="hybridMultilevel"/>
    <w:tmpl w:val="744C0570"/>
    <w:lvl w:ilvl="0" w:tplc="60A07500">
      <w:start w:val="1"/>
      <w:numFmt w:val="decimal"/>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nsid w:val="5DB004CE"/>
    <w:multiLevelType w:val="hybridMultilevel"/>
    <w:tmpl w:val="04769CA6"/>
    <w:lvl w:ilvl="0" w:tplc="60A07500">
      <w:start w:val="1"/>
      <w:numFmt w:val="decimal"/>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nsid w:val="6C431BA5"/>
    <w:multiLevelType w:val="hybridMultilevel"/>
    <w:tmpl w:val="531475EE"/>
    <w:lvl w:ilvl="0" w:tplc="10362C4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nsid w:val="752D0F60"/>
    <w:multiLevelType w:val="hybridMultilevel"/>
    <w:tmpl w:val="F3F45DD2"/>
    <w:lvl w:ilvl="0" w:tplc="FFECA28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nsid w:val="7A1E3008"/>
    <w:multiLevelType w:val="hybridMultilevel"/>
    <w:tmpl w:val="D4BA9C40"/>
    <w:lvl w:ilvl="0" w:tplc="53C889A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nsid w:val="7A350DC6"/>
    <w:multiLevelType w:val="hybridMultilevel"/>
    <w:tmpl w:val="27041C44"/>
    <w:lvl w:ilvl="0" w:tplc="10362C42">
      <w:start w:val="1"/>
      <w:numFmt w:val="decimal"/>
      <w:lvlText w:val="%1、"/>
      <w:lvlJc w:val="left"/>
      <w:pPr>
        <w:ind w:left="420" w:hanging="420"/>
      </w:pPr>
      <w:rPr>
        <w:rFonts w:hint="default"/>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nsid w:val="7A8F1F05"/>
    <w:multiLevelType w:val="hybridMultilevel"/>
    <w:tmpl w:val="B98E12A0"/>
    <w:lvl w:ilvl="0" w:tplc="52201D5A">
      <w:start w:val="1"/>
      <w:numFmt w:val="decimal"/>
      <w:lvlText w:val="（%1）"/>
      <w:lvlJc w:val="left"/>
      <w:pPr>
        <w:ind w:left="1140" w:hanging="720"/>
      </w:pPr>
      <w:rPr>
        <w:rFonts w:hint="default"/>
      </w:rPr>
    </w:lvl>
    <w:lvl w:ilvl="1" w:tplc="EE20CBF2">
      <w:start w:val="1"/>
      <w:numFmt w:val="decimalEnclosedCircle"/>
      <w:lvlText w:val="%2"/>
      <w:lvlJc w:val="left"/>
      <w:pPr>
        <w:ind w:left="1200" w:hanging="360"/>
      </w:pPr>
      <w:rPr>
        <w:rFonts w:hint="default"/>
      </w:r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18"/>
  </w:num>
  <w:num w:numId="2">
    <w:abstractNumId w:val="6"/>
  </w:num>
  <w:num w:numId="3">
    <w:abstractNumId w:val="1"/>
  </w:num>
  <w:num w:numId="4">
    <w:abstractNumId w:val="17"/>
  </w:num>
  <w:num w:numId="5">
    <w:abstractNumId w:val="16"/>
  </w:num>
  <w:num w:numId="6">
    <w:abstractNumId w:val="15"/>
  </w:num>
  <w:num w:numId="7">
    <w:abstractNumId w:val="5"/>
  </w:num>
  <w:num w:numId="8">
    <w:abstractNumId w:val="22"/>
  </w:num>
  <w:num w:numId="9">
    <w:abstractNumId w:val="21"/>
  </w:num>
  <w:num w:numId="10">
    <w:abstractNumId w:val="11"/>
  </w:num>
  <w:num w:numId="11">
    <w:abstractNumId w:val="2"/>
  </w:num>
  <w:num w:numId="12">
    <w:abstractNumId w:val="20"/>
  </w:num>
  <w:num w:numId="13">
    <w:abstractNumId w:val="19"/>
  </w:num>
  <w:num w:numId="14">
    <w:abstractNumId w:val="12"/>
  </w:num>
  <w:num w:numId="15">
    <w:abstractNumId w:val="4"/>
  </w:num>
  <w:num w:numId="16">
    <w:abstractNumId w:val="14"/>
  </w:num>
  <w:num w:numId="17">
    <w:abstractNumId w:val="10"/>
  </w:num>
  <w:num w:numId="18">
    <w:abstractNumId w:val="3"/>
  </w:num>
  <w:num w:numId="19">
    <w:abstractNumId w:val="13"/>
  </w:num>
  <w:num w:numId="20">
    <w:abstractNumId w:val="8"/>
  </w:num>
  <w:num w:numId="21">
    <w:abstractNumId w:val="9"/>
  </w:num>
  <w:num w:numId="22">
    <w:abstractNumId w:val="0"/>
  </w:num>
  <w:num w:numId="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07DA"/>
    <w:rsid w:val="000C6C00"/>
    <w:rsid w:val="000D3151"/>
    <w:rsid w:val="00103C58"/>
    <w:rsid w:val="00132646"/>
    <w:rsid w:val="001B5E99"/>
    <w:rsid w:val="00213B49"/>
    <w:rsid w:val="00257A0E"/>
    <w:rsid w:val="002838B1"/>
    <w:rsid w:val="002D38EB"/>
    <w:rsid w:val="003312C0"/>
    <w:rsid w:val="003476E5"/>
    <w:rsid w:val="00386913"/>
    <w:rsid w:val="003B4D9C"/>
    <w:rsid w:val="003D6D5B"/>
    <w:rsid w:val="003E000F"/>
    <w:rsid w:val="0043213F"/>
    <w:rsid w:val="00446089"/>
    <w:rsid w:val="0048751F"/>
    <w:rsid w:val="004C3ED1"/>
    <w:rsid w:val="004F5FA6"/>
    <w:rsid w:val="00530E1C"/>
    <w:rsid w:val="00573960"/>
    <w:rsid w:val="005A2950"/>
    <w:rsid w:val="005B32AC"/>
    <w:rsid w:val="005C7591"/>
    <w:rsid w:val="005D0605"/>
    <w:rsid w:val="005D45E7"/>
    <w:rsid w:val="006413EF"/>
    <w:rsid w:val="00676F24"/>
    <w:rsid w:val="00690886"/>
    <w:rsid w:val="006933F9"/>
    <w:rsid w:val="006A45E0"/>
    <w:rsid w:val="006B213E"/>
    <w:rsid w:val="006E52DE"/>
    <w:rsid w:val="00707440"/>
    <w:rsid w:val="00754C55"/>
    <w:rsid w:val="00760E82"/>
    <w:rsid w:val="007C2DD6"/>
    <w:rsid w:val="007C7AA9"/>
    <w:rsid w:val="00875DA4"/>
    <w:rsid w:val="00880607"/>
    <w:rsid w:val="008D53C1"/>
    <w:rsid w:val="00901745"/>
    <w:rsid w:val="009448E9"/>
    <w:rsid w:val="00947472"/>
    <w:rsid w:val="009B5177"/>
    <w:rsid w:val="009E3D1E"/>
    <w:rsid w:val="00A172FA"/>
    <w:rsid w:val="00A65E3F"/>
    <w:rsid w:val="00A7030D"/>
    <w:rsid w:val="00AA0220"/>
    <w:rsid w:val="00AD317A"/>
    <w:rsid w:val="00AE4D1A"/>
    <w:rsid w:val="00B0227E"/>
    <w:rsid w:val="00B022AC"/>
    <w:rsid w:val="00B226AB"/>
    <w:rsid w:val="00B23AC2"/>
    <w:rsid w:val="00BA07DA"/>
    <w:rsid w:val="00BC3BD4"/>
    <w:rsid w:val="00BC4E78"/>
    <w:rsid w:val="00CA2B21"/>
    <w:rsid w:val="00CE3065"/>
    <w:rsid w:val="00D07F15"/>
    <w:rsid w:val="00D267C9"/>
    <w:rsid w:val="00D55D45"/>
    <w:rsid w:val="00DA3D7B"/>
    <w:rsid w:val="00DC70D4"/>
    <w:rsid w:val="00DD2B2B"/>
    <w:rsid w:val="00E002CF"/>
    <w:rsid w:val="00E44C14"/>
    <w:rsid w:val="00E47B59"/>
    <w:rsid w:val="00EF3947"/>
    <w:rsid w:val="00F8420B"/>
    <w:rsid w:val="00F9493E"/>
    <w:rsid w:val="00FA7EA6"/>
    <w:rsid w:val="00FC0E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宋体"/>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Pr>
      <w:sz w:val="18"/>
      <w:szCs w:val="18"/>
    </w:rPr>
  </w:style>
  <w:style w:type="paragraph" w:styleId="a4">
    <w:name w:val="footer"/>
    <w:basedOn w:val="a"/>
    <w:link w:val="Char0"/>
    <w:uiPriority w:val="99"/>
    <w:pPr>
      <w:tabs>
        <w:tab w:val="center" w:pos="4153"/>
        <w:tab w:val="right" w:pos="8306"/>
      </w:tabs>
      <w:snapToGrid w:val="0"/>
      <w:jc w:val="left"/>
    </w:pPr>
    <w:rPr>
      <w:sz w:val="18"/>
      <w:szCs w:val="18"/>
    </w:rPr>
  </w:style>
  <w:style w:type="character" w:customStyle="1" w:styleId="Char0">
    <w:name w:val="页脚 Char"/>
    <w:basedOn w:val="a0"/>
    <w:link w:val="a4"/>
    <w:uiPriority w:val="99"/>
    <w:rPr>
      <w:sz w:val="18"/>
      <w:szCs w:val="18"/>
    </w:rPr>
  </w:style>
  <w:style w:type="paragraph" w:styleId="a5">
    <w:name w:val="List Paragraph"/>
    <w:basedOn w:val="a"/>
    <w:uiPriority w:val="34"/>
    <w:qFormat/>
    <w:pPr>
      <w:ind w:firstLineChars="200" w:firstLine="420"/>
    </w:pPr>
  </w:style>
  <w:style w:type="paragraph" w:styleId="a6">
    <w:name w:val="caption"/>
    <w:basedOn w:val="a"/>
    <w:next w:val="a"/>
    <w:uiPriority w:val="35"/>
    <w:semiHidden/>
    <w:unhideWhenUsed/>
    <w:qFormat/>
    <w:rsid w:val="00132646"/>
    <w:rPr>
      <w:rFonts w:asciiTheme="majorHAnsi" w:eastAsia="黑体" w:hAnsiTheme="majorHAnsi" w:cstheme="majorBidi"/>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宋体"/>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Pr>
      <w:sz w:val="18"/>
      <w:szCs w:val="18"/>
    </w:rPr>
  </w:style>
  <w:style w:type="paragraph" w:styleId="a4">
    <w:name w:val="footer"/>
    <w:basedOn w:val="a"/>
    <w:link w:val="Char0"/>
    <w:uiPriority w:val="99"/>
    <w:pPr>
      <w:tabs>
        <w:tab w:val="center" w:pos="4153"/>
        <w:tab w:val="right" w:pos="8306"/>
      </w:tabs>
      <w:snapToGrid w:val="0"/>
      <w:jc w:val="left"/>
    </w:pPr>
    <w:rPr>
      <w:sz w:val="18"/>
      <w:szCs w:val="18"/>
    </w:rPr>
  </w:style>
  <w:style w:type="character" w:customStyle="1" w:styleId="Char0">
    <w:name w:val="页脚 Char"/>
    <w:basedOn w:val="a0"/>
    <w:link w:val="a4"/>
    <w:uiPriority w:val="99"/>
    <w:rPr>
      <w:sz w:val="18"/>
      <w:szCs w:val="18"/>
    </w:rPr>
  </w:style>
  <w:style w:type="paragraph" w:styleId="a5">
    <w:name w:val="List Paragraph"/>
    <w:basedOn w:val="a"/>
    <w:uiPriority w:val="34"/>
    <w:qFormat/>
    <w:pPr>
      <w:ind w:firstLineChars="200" w:firstLine="420"/>
    </w:pPr>
  </w:style>
  <w:style w:type="paragraph" w:styleId="a6">
    <w:name w:val="caption"/>
    <w:basedOn w:val="a"/>
    <w:next w:val="a"/>
    <w:uiPriority w:val="35"/>
    <w:semiHidden/>
    <w:unhideWhenUsed/>
    <w:qFormat/>
    <w:rsid w:val="00132646"/>
    <w:rPr>
      <w:rFonts w:asciiTheme="majorHAnsi" w:eastAsia="黑体" w:hAnsiTheme="majorHAnsi" w:cstheme="majorBid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137</TotalTime>
  <Pages>1</Pages>
  <Words>46</Words>
  <Characters>263</Characters>
  <Application>Microsoft Office Word</Application>
  <DocSecurity>0</DocSecurity>
  <Lines>2</Lines>
  <Paragraphs>1</Paragraphs>
  <ScaleCrop>false</ScaleCrop>
  <Company>Microsoft</Company>
  <LinksUpToDate>false</LinksUpToDate>
  <CharactersWithSpaces>308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DELL</cp:lastModifiedBy>
  <cp:revision>56</cp:revision>
  <cp:lastPrinted>2023-05-15T01:25:00Z</cp:lastPrinted>
  <dcterms:created xsi:type="dcterms:W3CDTF">2023-07-07T09:07:00Z</dcterms:created>
  <dcterms:modified xsi:type="dcterms:W3CDTF">2023-07-20T01:15:00Z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f99c290f7c7e4312a214f5feccf9c072</vt:lpwstr>
  </property>
</Properties>
</file>