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CB" w:rsidRDefault="00036CC4" w:rsidP="008B2D02">
      <w:pPr>
        <w:jc w:val="center"/>
        <w:rPr>
          <w:b/>
          <w:sz w:val="32"/>
          <w:szCs w:val="32"/>
        </w:rPr>
      </w:pPr>
      <w:bookmarkStart w:id="0" w:name="_Toc517872356"/>
      <w:r w:rsidRPr="00036CC4">
        <w:rPr>
          <w:rFonts w:hint="eastAsia"/>
          <w:b/>
          <w:sz w:val="32"/>
          <w:szCs w:val="32"/>
        </w:rPr>
        <w:t>网络舆情实时监测预警和</w:t>
      </w:r>
      <w:proofErr w:type="gramStart"/>
      <w:r w:rsidRPr="00036CC4">
        <w:rPr>
          <w:rFonts w:hint="eastAsia"/>
          <w:b/>
          <w:sz w:val="32"/>
          <w:szCs w:val="32"/>
        </w:rPr>
        <w:t>研判</w:t>
      </w:r>
      <w:proofErr w:type="gramEnd"/>
      <w:r w:rsidRPr="00036CC4">
        <w:rPr>
          <w:rFonts w:hint="eastAsia"/>
          <w:b/>
          <w:sz w:val="32"/>
          <w:szCs w:val="32"/>
        </w:rPr>
        <w:t>分析项目</w:t>
      </w:r>
      <w:r w:rsidR="008B2D02" w:rsidRPr="00036CC4">
        <w:rPr>
          <w:b/>
          <w:sz w:val="32"/>
          <w:szCs w:val="32"/>
        </w:rPr>
        <w:t>采购内容</w:t>
      </w:r>
      <w:r w:rsidR="007476F9" w:rsidRPr="00036CC4">
        <w:rPr>
          <w:rFonts w:hint="eastAsia"/>
          <w:b/>
          <w:sz w:val="32"/>
          <w:szCs w:val="32"/>
        </w:rPr>
        <w:t>需求</w:t>
      </w:r>
      <w:bookmarkEnd w:id="0"/>
    </w:p>
    <w:p w:rsidR="00036CC4" w:rsidRDefault="00036CC4" w:rsidP="00036CC4">
      <w:pPr>
        <w:pStyle w:val="1"/>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92"/>
        <w:gridCol w:w="1689"/>
        <w:gridCol w:w="5064"/>
        <w:gridCol w:w="1077"/>
      </w:tblGrid>
      <w:tr w:rsidR="00036CC4" w:rsidTr="00F616EC">
        <w:trPr>
          <w:jc w:val="center"/>
        </w:trPr>
        <w:tc>
          <w:tcPr>
            <w:tcW w:w="406" w:type="pct"/>
            <w:vAlign w:val="center"/>
          </w:tcPr>
          <w:p w:rsidR="00036CC4" w:rsidRDefault="00036CC4" w:rsidP="00F616EC">
            <w:pPr>
              <w:spacing w:line="360" w:lineRule="auto"/>
              <w:jc w:val="center"/>
              <w:rPr>
                <w:rFonts w:ascii="宋体" w:hAnsi="宋体" w:cs="宋体"/>
                <w:sz w:val="24"/>
              </w:rPr>
            </w:pPr>
            <w:r>
              <w:rPr>
                <w:rFonts w:ascii="宋体" w:hAnsi="宋体" w:cs="宋体" w:hint="eastAsia"/>
                <w:sz w:val="24"/>
              </w:rPr>
              <w:t>序号</w:t>
            </w:r>
          </w:p>
        </w:tc>
        <w:tc>
          <w:tcPr>
            <w:tcW w:w="991" w:type="pct"/>
            <w:vAlign w:val="center"/>
          </w:tcPr>
          <w:p w:rsidR="00036CC4" w:rsidRDefault="00036CC4" w:rsidP="00F616EC">
            <w:pPr>
              <w:spacing w:line="360" w:lineRule="auto"/>
              <w:jc w:val="center"/>
              <w:rPr>
                <w:rFonts w:ascii="宋体" w:hAnsi="宋体" w:cs="宋体"/>
                <w:sz w:val="24"/>
              </w:rPr>
            </w:pPr>
            <w:r>
              <w:rPr>
                <w:rFonts w:ascii="宋体" w:hAnsi="宋体" w:cs="宋体" w:hint="eastAsia"/>
                <w:sz w:val="24"/>
              </w:rPr>
              <w:t>项目名称</w:t>
            </w:r>
          </w:p>
        </w:tc>
        <w:tc>
          <w:tcPr>
            <w:tcW w:w="2970" w:type="pct"/>
            <w:vAlign w:val="center"/>
          </w:tcPr>
          <w:p w:rsidR="00036CC4" w:rsidRDefault="00036CC4" w:rsidP="00F616EC">
            <w:pPr>
              <w:spacing w:line="360" w:lineRule="auto"/>
              <w:jc w:val="center"/>
              <w:rPr>
                <w:rFonts w:ascii="宋体" w:hAnsi="宋体" w:cs="宋体"/>
                <w:sz w:val="24"/>
              </w:rPr>
            </w:pPr>
            <w:r>
              <w:rPr>
                <w:rFonts w:ascii="宋体" w:hAnsi="宋体" w:cs="宋体" w:hint="eastAsia"/>
                <w:sz w:val="24"/>
              </w:rPr>
              <w:t>服务需求</w:t>
            </w:r>
          </w:p>
        </w:tc>
        <w:tc>
          <w:tcPr>
            <w:tcW w:w="632" w:type="pct"/>
            <w:vAlign w:val="center"/>
          </w:tcPr>
          <w:p w:rsidR="00036CC4" w:rsidRDefault="00036CC4" w:rsidP="00F616EC">
            <w:pPr>
              <w:spacing w:line="360" w:lineRule="auto"/>
              <w:jc w:val="center"/>
              <w:rPr>
                <w:rFonts w:ascii="宋体" w:hAnsi="宋体" w:cs="宋体"/>
                <w:sz w:val="24"/>
              </w:rPr>
            </w:pPr>
            <w:r>
              <w:rPr>
                <w:rFonts w:ascii="宋体" w:hAnsi="宋体" w:cs="宋体" w:hint="eastAsia"/>
                <w:sz w:val="24"/>
              </w:rPr>
              <w:t>服务期</w:t>
            </w:r>
          </w:p>
        </w:tc>
      </w:tr>
      <w:tr w:rsidR="00036CC4" w:rsidTr="00F616EC">
        <w:trPr>
          <w:jc w:val="center"/>
        </w:trPr>
        <w:tc>
          <w:tcPr>
            <w:tcW w:w="406" w:type="pct"/>
            <w:vAlign w:val="center"/>
          </w:tcPr>
          <w:p w:rsidR="00036CC4" w:rsidRDefault="00036CC4" w:rsidP="00F616EC">
            <w:pPr>
              <w:spacing w:line="360" w:lineRule="auto"/>
              <w:rPr>
                <w:rFonts w:ascii="宋体" w:hAnsi="宋体" w:cs="宋体"/>
                <w:sz w:val="24"/>
              </w:rPr>
            </w:pPr>
            <w:r>
              <w:rPr>
                <w:rFonts w:ascii="宋体" w:hAnsi="宋体" w:cs="宋体" w:hint="eastAsia"/>
                <w:sz w:val="24"/>
              </w:rPr>
              <w:t>1</w:t>
            </w:r>
          </w:p>
        </w:tc>
        <w:tc>
          <w:tcPr>
            <w:tcW w:w="991" w:type="pct"/>
            <w:vAlign w:val="center"/>
          </w:tcPr>
          <w:p w:rsidR="00036CC4" w:rsidRDefault="00036CC4" w:rsidP="00F616EC">
            <w:pPr>
              <w:spacing w:line="360" w:lineRule="auto"/>
              <w:rPr>
                <w:rFonts w:ascii="宋体" w:hAnsi="宋体" w:cs="宋体"/>
                <w:sz w:val="24"/>
              </w:rPr>
            </w:pPr>
            <w:r w:rsidRPr="00036CC4">
              <w:rPr>
                <w:rFonts w:ascii="宋体" w:hAnsi="宋体" w:cs="宋体" w:hint="eastAsia"/>
                <w:sz w:val="24"/>
              </w:rPr>
              <w:t>网络舆情实时监测预警和</w:t>
            </w:r>
            <w:proofErr w:type="gramStart"/>
            <w:r w:rsidRPr="00036CC4">
              <w:rPr>
                <w:rFonts w:ascii="宋体" w:hAnsi="宋体" w:cs="宋体" w:hint="eastAsia"/>
                <w:sz w:val="24"/>
              </w:rPr>
              <w:t>研判</w:t>
            </w:r>
            <w:proofErr w:type="gramEnd"/>
            <w:r w:rsidRPr="00036CC4">
              <w:rPr>
                <w:rFonts w:ascii="宋体" w:hAnsi="宋体" w:cs="宋体" w:hint="eastAsia"/>
                <w:sz w:val="24"/>
              </w:rPr>
              <w:t>分析</w:t>
            </w:r>
          </w:p>
        </w:tc>
        <w:tc>
          <w:tcPr>
            <w:tcW w:w="2970" w:type="pct"/>
            <w:vAlign w:val="center"/>
          </w:tcPr>
          <w:p w:rsidR="00036CC4" w:rsidRPr="00036CC4" w:rsidRDefault="00036CC4" w:rsidP="00F616EC">
            <w:pPr>
              <w:spacing w:line="360" w:lineRule="auto"/>
              <w:rPr>
                <w:rFonts w:ascii="宋体" w:hAnsi="宋体" w:cs="宋体"/>
                <w:sz w:val="24"/>
                <w:szCs w:val="24"/>
              </w:rPr>
            </w:pPr>
            <w:r w:rsidRPr="00036CC4">
              <w:rPr>
                <w:rFonts w:ascii="宋体" w:hAnsi="宋体" w:cs="宋体" w:hint="eastAsia"/>
                <w:sz w:val="24"/>
                <w:szCs w:val="24"/>
              </w:rPr>
              <w:t>提供舆情web客户端、桌面客户端和手机客户端软件，供用户随时随地查看舆情数据，接收舆情预警；实行全天候24小时严密实时监测，配合医院做好舆情危机事件的处置；对周期内监测获得的数据，进行深度的定量和定性分析，并从数据中深入挖掘价值，提供周期性报告和定制性报告服务。</w:t>
            </w:r>
          </w:p>
        </w:tc>
        <w:tc>
          <w:tcPr>
            <w:tcW w:w="632" w:type="pct"/>
            <w:vAlign w:val="center"/>
          </w:tcPr>
          <w:p w:rsidR="00036CC4" w:rsidRDefault="00036CC4" w:rsidP="00F616EC">
            <w:pPr>
              <w:spacing w:line="360" w:lineRule="auto"/>
              <w:jc w:val="center"/>
              <w:rPr>
                <w:rFonts w:ascii="宋体" w:hAnsi="宋体" w:cs="宋体"/>
                <w:sz w:val="24"/>
              </w:rPr>
            </w:pPr>
            <w:r>
              <w:rPr>
                <w:rFonts w:ascii="宋体" w:hAnsi="宋体" w:cs="宋体" w:hint="eastAsia"/>
                <w:sz w:val="24"/>
              </w:rPr>
              <w:t>1年</w:t>
            </w:r>
          </w:p>
        </w:tc>
      </w:tr>
    </w:tbl>
    <w:p w:rsidR="00036CC4" w:rsidRDefault="00036CC4" w:rsidP="00036CC4"/>
    <w:p w:rsidR="006B4DCB" w:rsidRDefault="007476F9">
      <w:pPr>
        <w:pStyle w:val="1"/>
      </w:pPr>
      <w:r>
        <w:rPr>
          <w:rStyle w:val="apple-style-span"/>
          <w:rFonts w:hint="eastAsia"/>
          <w:sz w:val="30"/>
          <w:szCs w:val="30"/>
        </w:rPr>
        <w:t>一、</w:t>
      </w:r>
      <w:r w:rsidR="00036CC4">
        <w:rPr>
          <w:rStyle w:val="apple-style-span"/>
          <w:rFonts w:hint="eastAsia"/>
          <w:sz w:val="30"/>
          <w:szCs w:val="30"/>
        </w:rPr>
        <w:t>具体</w:t>
      </w:r>
      <w:r>
        <w:rPr>
          <w:rStyle w:val="apple-style-span"/>
          <w:rFonts w:hint="eastAsia"/>
          <w:sz w:val="30"/>
          <w:szCs w:val="30"/>
        </w:rPr>
        <w:t>服务需求</w:t>
      </w:r>
    </w:p>
    <w:p w:rsidR="006B4DCB" w:rsidRPr="00036CC4" w:rsidRDefault="007476F9" w:rsidP="00036CC4">
      <w:pPr>
        <w:spacing w:line="360" w:lineRule="auto"/>
        <w:rPr>
          <w:rFonts w:ascii="宋体" w:hAnsi="宋体" w:cs="宋体"/>
          <w:sz w:val="24"/>
          <w:szCs w:val="24"/>
        </w:rPr>
      </w:pPr>
      <w:r w:rsidRPr="00036CC4">
        <w:rPr>
          <w:rFonts w:ascii="宋体" w:hAnsi="宋体" w:cs="宋体" w:hint="eastAsia"/>
          <w:sz w:val="24"/>
          <w:szCs w:val="24"/>
        </w:rPr>
        <w:t>1.1实时监测</w:t>
      </w:r>
    </w:p>
    <w:p w:rsidR="006B4DCB" w:rsidRPr="00036CC4" w:rsidRDefault="007476F9" w:rsidP="00036CC4">
      <w:pPr>
        <w:spacing w:line="360" w:lineRule="auto"/>
        <w:rPr>
          <w:rFonts w:ascii="宋体" w:hAnsi="宋体" w:cs="宋体"/>
          <w:sz w:val="24"/>
          <w:szCs w:val="24"/>
        </w:rPr>
      </w:pPr>
      <w:r w:rsidRPr="00036CC4">
        <w:rPr>
          <w:rFonts w:ascii="宋体" w:hAnsi="宋体" w:cs="宋体" w:hint="eastAsia"/>
          <w:sz w:val="24"/>
          <w:szCs w:val="24"/>
        </w:rPr>
        <w:t>提供系统监测平台，全年7*24小时不间断地实时扫描全国性、行业性和区域性的境内外新闻站点、新闻客户端、各类社交媒体（如微博、</w:t>
      </w:r>
      <w:proofErr w:type="gramStart"/>
      <w:r w:rsidRPr="00036CC4">
        <w:rPr>
          <w:rFonts w:ascii="宋体" w:hAnsi="宋体" w:cs="宋体" w:hint="eastAsia"/>
          <w:sz w:val="24"/>
          <w:szCs w:val="24"/>
        </w:rPr>
        <w:t>微信公众号</w:t>
      </w:r>
      <w:proofErr w:type="gramEnd"/>
      <w:r w:rsidRPr="00036CC4">
        <w:rPr>
          <w:rFonts w:ascii="宋体" w:hAnsi="宋体" w:cs="宋体" w:hint="eastAsia"/>
          <w:sz w:val="24"/>
          <w:szCs w:val="24"/>
        </w:rPr>
        <w:t>、论坛、贴吧、</w:t>
      </w:r>
      <w:proofErr w:type="gramStart"/>
      <w:r w:rsidRPr="00036CC4">
        <w:rPr>
          <w:rFonts w:ascii="宋体" w:hAnsi="宋体" w:cs="宋体" w:hint="eastAsia"/>
          <w:sz w:val="24"/>
          <w:szCs w:val="24"/>
        </w:rPr>
        <w:t>博客等</w:t>
      </w:r>
      <w:proofErr w:type="gramEnd"/>
      <w:r w:rsidRPr="00036CC4">
        <w:rPr>
          <w:rFonts w:ascii="宋体" w:hAnsi="宋体" w:cs="宋体" w:hint="eastAsia"/>
          <w:sz w:val="24"/>
          <w:szCs w:val="24"/>
        </w:rPr>
        <w:t>）、传统媒体电子报刊、视频网站及客户端、问答平台等等，经过系统采集、识别、过滤后，进行人工甄别等手段筛选，及时获取客户关注的热点信息、敏感信息和倾向性信息，并通过WEB端、PC端、APP端、微信、钉钉等通知方式分级实施预警。</w:t>
      </w:r>
    </w:p>
    <w:p w:rsidR="006B4DCB" w:rsidRDefault="007476F9">
      <w:pPr>
        <w:spacing w:line="360" w:lineRule="auto"/>
        <w:ind w:firstLineChars="100" w:firstLine="240"/>
        <w:rPr>
          <w:rFonts w:ascii="宋体" w:hAnsi="宋体" w:cs="宋体"/>
          <w:sz w:val="24"/>
          <w:szCs w:val="24"/>
        </w:rPr>
      </w:pPr>
      <w:r>
        <w:rPr>
          <w:rFonts w:ascii="宋体" w:hAnsi="宋体" w:cs="宋体" w:hint="eastAsia"/>
          <w:sz w:val="24"/>
          <w:szCs w:val="24"/>
        </w:rPr>
        <w:t>1.1.1采集频率</w:t>
      </w:r>
    </w:p>
    <w:p w:rsidR="006B4DCB" w:rsidRDefault="007476F9">
      <w:pPr>
        <w:spacing w:line="360" w:lineRule="auto"/>
        <w:rPr>
          <w:rFonts w:ascii="宋体" w:hAnsi="宋体" w:cs="宋体"/>
          <w:sz w:val="24"/>
          <w:szCs w:val="24"/>
        </w:rPr>
      </w:pPr>
      <w:r>
        <w:rPr>
          <w:rFonts w:ascii="宋体" w:hAnsi="宋体" w:cs="宋体" w:hint="eastAsia"/>
          <w:sz w:val="24"/>
          <w:szCs w:val="24"/>
        </w:rPr>
        <w:t xml:space="preserve">   重点网站、重点账号、重点论坛采集频率不超过5分钟；其他平台采集不超过30分钟；系统关键词采集不超过1小时。</w:t>
      </w:r>
    </w:p>
    <w:p w:rsidR="006B4DCB" w:rsidRDefault="007476F9">
      <w:pPr>
        <w:spacing w:line="360" w:lineRule="auto"/>
        <w:ind w:firstLineChars="100" w:firstLine="240"/>
        <w:rPr>
          <w:rFonts w:ascii="宋体" w:hAnsi="宋体" w:cs="宋体"/>
          <w:sz w:val="24"/>
          <w:szCs w:val="24"/>
        </w:rPr>
      </w:pPr>
      <w:r>
        <w:rPr>
          <w:rFonts w:ascii="宋体" w:hAnsi="宋体" w:cs="宋体" w:hint="eastAsia"/>
          <w:sz w:val="24"/>
          <w:szCs w:val="24"/>
        </w:rPr>
        <w:t>1.1.2采集范围及数量</w:t>
      </w:r>
    </w:p>
    <w:p w:rsidR="006B4DCB" w:rsidRDefault="007476F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1）境内外新闻信息：采集不少于20000个境内外新闻门户网站；</w:t>
      </w:r>
    </w:p>
    <w:p w:rsidR="006B4DCB" w:rsidRDefault="007476F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2）新闻客户端信息：采集不少于100个（如澎湃、今日头条等）；</w:t>
      </w:r>
    </w:p>
    <w:p w:rsidR="006B4DCB" w:rsidRDefault="007476F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3）微博：采集不少于100万个重要、</w:t>
      </w:r>
      <w:proofErr w:type="gramStart"/>
      <w:r>
        <w:rPr>
          <w:rFonts w:ascii="宋体" w:hAnsi="宋体" w:cs="宋体" w:hint="eastAsia"/>
          <w:kern w:val="0"/>
          <w:sz w:val="24"/>
          <w:szCs w:val="24"/>
        </w:rPr>
        <w:t>活跃微博</w:t>
      </w:r>
      <w:proofErr w:type="gramEnd"/>
      <w:r>
        <w:rPr>
          <w:rFonts w:ascii="宋体" w:hAnsi="宋体" w:cs="宋体" w:hint="eastAsia"/>
          <w:kern w:val="0"/>
          <w:sz w:val="24"/>
          <w:szCs w:val="24"/>
        </w:rPr>
        <w:t>账号；</w:t>
      </w:r>
    </w:p>
    <w:p w:rsidR="006B4DCB" w:rsidRDefault="007476F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微信公众号</w:t>
      </w:r>
      <w:proofErr w:type="gramEnd"/>
      <w:r>
        <w:rPr>
          <w:rFonts w:ascii="宋体" w:hAnsi="宋体" w:cs="宋体" w:hint="eastAsia"/>
          <w:kern w:val="0"/>
          <w:sz w:val="24"/>
          <w:szCs w:val="24"/>
        </w:rPr>
        <w:t>：采集账号不少于500万，日均采集内容不少于5万条，还</w:t>
      </w:r>
      <w:r>
        <w:rPr>
          <w:rFonts w:ascii="宋体" w:hAnsi="宋体" w:cs="宋体" w:hint="eastAsia"/>
          <w:kern w:val="0"/>
          <w:sz w:val="24"/>
          <w:szCs w:val="24"/>
        </w:rPr>
        <w:lastRenderedPageBreak/>
        <w:t>可按需实时配置；</w:t>
      </w:r>
    </w:p>
    <w:p w:rsidR="006B4DCB" w:rsidRDefault="00495DEF">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5</w:t>
      </w:r>
      <w:r w:rsidR="007476F9">
        <w:rPr>
          <w:rFonts w:ascii="宋体" w:hAnsi="宋体" w:cs="宋体" w:hint="eastAsia"/>
          <w:kern w:val="0"/>
          <w:sz w:val="24"/>
          <w:szCs w:val="24"/>
        </w:rPr>
        <w:t>）论坛：采集不少3万个论坛（包含</w:t>
      </w:r>
      <w:proofErr w:type="gramStart"/>
      <w:r w:rsidR="007476F9">
        <w:rPr>
          <w:rFonts w:ascii="宋体" w:hAnsi="宋体" w:cs="宋体" w:hint="eastAsia"/>
          <w:kern w:val="0"/>
          <w:sz w:val="24"/>
          <w:szCs w:val="24"/>
        </w:rPr>
        <w:t>版块</w:t>
      </w:r>
      <w:proofErr w:type="gramEnd"/>
      <w:r w:rsidR="007476F9">
        <w:rPr>
          <w:rFonts w:ascii="宋体" w:hAnsi="宋体" w:cs="宋体" w:hint="eastAsia"/>
          <w:kern w:val="0"/>
          <w:sz w:val="24"/>
          <w:szCs w:val="24"/>
        </w:rPr>
        <w:t>不少于60万个）；</w:t>
      </w:r>
    </w:p>
    <w:p w:rsidR="006B4DCB" w:rsidRDefault="00495DEF">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6</w:t>
      </w:r>
      <w:r w:rsidR="007476F9">
        <w:rPr>
          <w:rFonts w:ascii="宋体" w:hAnsi="宋体" w:cs="宋体" w:hint="eastAsia"/>
          <w:kern w:val="0"/>
          <w:sz w:val="24"/>
          <w:szCs w:val="24"/>
        </w:rPr>
        <w:t>) 博客：覆盖新</w:t>
      </w:r>
      <w:proofErr w:type="gramStart"/>
      <w:r w:rsidR="007476F9">
        <w:rPr>
          <w:rFonts w:ascii="宋体" w:hAnsi="宋体" w:cs="宋体" w:hint="eastAsia"/>
          <w:kern w:val="0"/>
          <w:sz w:val="24"/>
          <w:szCs w:val="24"/>
        </w:rPr>
        <w:t>浪博客</w:t>
      </w:r>
      <w:proofErr w:type="gramEnd"/>
      <w:r w:rsidR="007476F9">
        <w:rPr>
          <w:rFonts w:ascii="宋体" w:hAnsi="宋体" w:cs="宋体" w:hint="eastAsia"/>
          <w:kern w:val="0"/>
          <w:sz w:val="24"/>
          <w:szCs w:val="24"/>
        </w:rPr>
        <w:t>、网易、腾讯、搜狐等主流博客；</w:t>
      </w:r>
    </w:p>
    <w:p w:rsidR="006B4DCB" w:rsidRDefault="00495DEF">
      <w:pPr>
        <w:spacing w:line="360" w:lineRule="auto"/>
        <w:ind w:firstLineChars="200" w:firstLine="480"/>
        <w:rPr>
          <w:rFonts w:ascii="宋体" w:hAnsi="宋体" w:cs="宋体"/>
          <w:kern w:val="0"/>
          <w:sz w:val="24"/>
          <w:szCs w:val="24"/>
        </w:rPr>
      </w:pPr>
      <w:bookmarkStart w:id="1" w:name="_Toc524611625"/>
      <w:r>
        <w:rPr>
          <w:rFonts w:ascii="宋体" w:hAnsi="宋体" w:cs="宋体" w:hint="eastAsia"/>
          <w:kern w:val="0"/>
          <w:sz w:val="24"/>
          <w:szCs w:val="24"/>
        </w:rPr>
        <w:t>7</w:t>
      </w:r>
      <w:r w:rsidR="007476F9">
        <w:rPr>
          <w:rFonts w:ascii="宋体" w:hAnsi="宋体" w:cs="宋体" w:hint="eastAsia"/>
          <w:kern w:val="0"/>
          <w:sz w:val="24"/>
          <w:szCs w:val="24"/>
        </w:rPr>
        <w:t>）电子报刊：采集不少于1000份；</w:t>
      </w:r>
    </w:p>
    <w:p w:rsidR="006B4DCB" w:rsidRDefault="00495DEF">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8</w:t>
      </w:r>
      <w:r w:rsidR="007476F9">
        <w:rPr>
          <w:rFonts w:ascii="宋体" w:hAnsi="宋体" w:cs="宋体" w:hint="eastAsia"/>
          <w:kern w:val="0"/>
          <w:sz w:val="24"/>
          <w:szCs w:val="24"/>
        </w:rPr>
        <w:t>）境外媒体：不少于9000家；</w:t>
      </w:r>
    </w:p>
    <w:p w:rsidR="006B4DCB" w:rsidRDefault="00495DEF">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9</w:t>
      </w:r>
      <w:r w:rsidR="007476F9">
        <w:rPr>
          <w:rFonts w:ascii="宋体" w:hAnsi="宋体" w:cs="宋体" w:hint="eastAsia"/>
          <w:kern w:val="0"/>
          <w:sz w:val="24"/>
          <w:szCs w:val="24"/>
        </w:rPr>
        <w:t>）视频网站及客户端：采集主要视频网站及客户端信息（如：</w:t>
      </w:r>
      <w:proofErr w:type="gramStart"/>
      <w:r w:rsidR="007476F9">
        <w:rPr>
          <w:rFonts w:ascii="宋体" w:hAnsi="宋体" w:cs="宋体" w:hint="eastAsia"/>
          <w:kern w:val="0"/>
          <w:sz w:val="24"/>
          <w:szCs w:val="24"/>
        </w:rPr>
        <w:t>爱奇艺</w:t>
      </w:r>
      <w:proofErr w:type="gramEnd"/>
      <w:r w:rsidR="007476F9">
        <w:rPr>
          <w:rFonts w:ascii="宋体" w:hAnsi="宋体" w:cs="宋体" w:hint="eastAsia"/>
          <w:kern w:val="0"/>
          <w:sz w:val="24"/>
          <w:szCs w:val="24"/>
        </w:rPr>
        <w:t>、抖音、快手、火山、</w:t>
      </w:r>
      <w:proofErr w:type="gramStart"/>
      <w:r w:rsidR="007476F9">
        <w:rPr>
          <w:rFonts w:ascii="宋体" w:hAnsi="宋体" w:cs="宋体" w:hint="eastAsia"/>
          <w:kern w:val="0"/>
          <w:sz w:val="24"/>
          <w:szCs w:val="24"/>
        </w:rPr>
        <w:t>哔</w:t>
      </w:r>
      <w:proofErr w:type="gramEnd"/>
      <w:r w:rsidR="007476F9">
        <w:rPr>
          <w:rFonts w:ascii="宋体" w:hAnsi="宋体" w:cs="宋体" w:hint="eastAsia"/>
          <w:kern w:val="0"/>
          <w:sz w:val="24"/>
          <w:szCs w:val="24"/>
        </w:rPr>
        <w:t>哩</w:t>
      </w:r>
      <w:proofErr w:type="gramStart"/>
      <w:r w:rsidR="007476F9">
        <w:rPr>
          <w:rFonts w:ascii="宋体" w:hAnsi="宋体" w:cs="宋体" w:hint="eastAsia"/>
          <w:kern w:val="0"/>
          <w:sz w:val="24"/>
          <w:szCs w:val="24"/>
        </w:rPr>
        <w:t>哔</w:t>
      </w:r>
      <w:proofErr w:type="gramEnd"/>
      <w:r w:rsidR="007476F9">
        <w:rPr>
          <w:rFonts w:ascii="宋体" w:hAnsi="宋体" w:cs="宋体" w:hint="eastAsia"/>
          <w:kern w:val="0"/>
          <w:sz w:val="24"/>
          <w:szCs w:val="24"/>
        </w:rPr>
        <w:t>哩、西瓜等），日均采集数不少于10万条；</w:t>
      </w:r>
    </w:p>
    <w:p w:rsidR="006B4DCB" w:rsidRDefault="00495DEF">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10</w:t>
      </w:r>
      <w:bookmarkStart w:id="2" w:name="_GoBack"/>
      <w:bookmarkEnd w:id="2"/>
      <w:r w:rsidR="007476F9">
        <w:rPr>
          <w:rFonts w:ascii="宋体" w:hAnsi="宋体" w:cs="宋体" w:hint="eastAsia"/>
          <w:kern w:val="0"/>
          <w:sz w:val="24"/>
          <w:szCs w:val="24"/>
        </w:rPr>
        <w:t>）问答：覆盖10大主流问答平台。</w:t>
      </w:r>
    </w:p>
    <w:p w:rsidR="006B4DCB" w:rsidRDefault="006B4DCB">
      <w:pPr>
        <w:spacing w:line="360" w:lineRule="auto"/>
        <w:rPr>
          <w:color w:val="000000" w:themeColor="text1"/>
          <w:sz w:val="24"/>
          <w:szCs w:val="24"/>
        </w:rPr>
      </w:pPr>
    </w:p>
    <w:p w:rsidR="006B4DCB" w:rsidRDefault="007476F9">
      <w:pPr>
        <w:pStyle w:val="1"/>
        <w:rPr>
          <w:rStyle w:val="apple-style-span"/>
          <w:sz w:val="30"/>
          <w:szCs w:val="30"/>
        </w:rPr>
      </w:pPr>
      <w:r>
        <w:rPr>
          <w:rStyle w:val="apple-style-span"/>
          <w:rFonts w:hint="eastAsia"/>
          <w:sz w:val="30"/>
          <w:szCs w:val="30"/>
        </w:rPr>
        <w:t>二、功能需求</w:t>
      </w:r>
    </w:p>
    <w:p w:rsidR="006B4DCB" w:rsidRDefault="007476F9">
      <w:pPr>
        <w:pStyle w:val="a8"/>
        <w:widowControl/>
        <w:spacing w:before="156" w:line="405" w:lineRule="atLeast"/>
        <w:ind w:left="-180" w:right="-180" w:firstLine="480"/>
        <w:rPr>
          <w:rFonts w:ascii="宋体" w:hAnsi="宋体" w:cs="宋体"/>
          <w:color w:val="000000" w:themeColor="text1"/>
        </w:rPr>
      </w:pPr>
      <w:r>
        <w:rPr>
          <w:rFonts w:ascii="宋体" w:hAnsi="宋体" w:cs="宋体" w:hint="eastAsia"/>
          <w:color w:val="000000" w:themeColor="text1"/>
        </w:rPr>
        <w:t>2.1信息源定向采集：对新闻站点、论坛、</w:t>
      </w:r>
      <w:proofErr w:type="gramStart"/>
      <w:r>
        <w:rPr>
          <w:rFonts w:ascii="宋体" w:hAnsi="宋体" w:cs="宋体" w:hint="eastAsia"/>
          <w:color w:val="000000" w:themeColor="text1"/>
        </w:rPr>
        <w:t>微信公众、微博</w:t>
      </w:r>
      <w:proofErr w:type="gramEnd"/>
      <w:r>
        <w:rPr>
          <w:rFonts w:ascii="宋体" w:hAnsi="宋体" w:cs="宋体" w:hint="eastAsia"/>
          <w:color w:val="000000" w:themeColor="text1"/>
        </w:rPr>
        <w:t>等平台可实现信息定向采集；</w:t>
      </w:r>
    </w:p>
    <w:p w:rsidR="006B4DCB" w:rsidRDefault="007476F9">
      <w:pPr>
        <w:pStyle w:val="a8"/>
        <w:widowControl/>
        <w:spacing w:before="156" w:line="405" w:lineRule="atLeast"/>
        <w:ind w:left="-180" w:right="-180" w:firstLine="480"/>
        <w:rPr>
          <w:rFonts w:ascii="宋体" w:hAnsi="宋体" w:cs="宋体"/>
          <w:color w:val="000000" w:themeColor="text1"/>
        </w:rPr>
      </w:pPr>
      <w:r>
        <w:rPr>
          <w:rFonts w:ascii="宋体" w:hAnsi="宋体" w:cs="宋体" w:hint="eastAsia"/>
          <w:color w:val="000000" w:themeColor="text1"/>
        </w:rPr>
        <w:t>2.2信息检索：实现对采集的热点信息、敏感信息进行有效管理，并可根据需求进行条件筛选：</w:t>
      </w:r>
    </w:p>
    <w:p w:rsidR="006B4DCB" w:rsidRDefault="007476F9">
      <w:pPr>
        <w:pStyle w:val="a8"/>
        <w:widowControl/>
        <w:spacing w:before="156" w:line="405" w:lineRule="atLeast"/>
        <w:ind w:left="-180" w:right="-180" w:firstLine="480"/>
        <w:rPr>
          <w:rFonts w:ascii="宋体" w:hAnsi="宋体" w:cs="宋体"/>
          <w:color w:val="000000" w:themeColor="text1"/>
        </w:rPr>
      </w:pPr>
      <w:r>
        <w:rPr>
          <w:rFonts w:ascii="宋体" w:hAnsi="宋体" w:cs="宋体" w:hint="eastAsia"/>
          <w:color w:val="000000" w:themeColor="text1"/>
        </w:rPr>
        <w:t>2.2.1数据查询：可按周期性时间段筛选，根据用户所需设置时间范围查找舆情信息；</w:t>
      </w:r>
    </w:p>
    <w:p w:rsidR="006B4DCB" w:rsidRDefault="007476F9">
      <w:pPr>
        <w:pStyle w:val="a8"/>
        <w:widowControl/>
        <w:spacing w:before="156" w:line="405" w:lineRule="atLeast"/>
        <w:ind w:left="-180" w:right="-180" w:firstLine="480"/>
        <w:rPr>
          <w:rFonts w:ascii="宋体" w:hAnsi="宋体" w:cs="宋体"/>
          <w:color w:val="000000" w:themeColor="text1"/>
        </w:rPr>
      </w:pPr>
      <w:r>
        <w:rPr>
          <w:rFonts w:ascii="宋体" w:hAnsi="宋体" w:cs="宋体" w:hint="eastAsia"/>
          <w:color w:val="000000" w:themeColor="text1"/>
        </w:rPr>
        <w:t>2.2.2如“新闻”、“APP新闻”、“纸媒”、“微博”等平台各分类筛选。</w:t>
      </w:r>
    </w:p>
    <w:p w:rsidR="006B4DCB" w:rsidRDefault="007476F9">
      <w:pPr>
        <w:pStyle w:val="a8"/>
        <w:widowControl/>
        <w:spacing w:before="156" w:line="405" w:lineRule="atLeast"/>
        <w:ind w:left="-180" w:right="-180" w:firstLine="480"/>
        <w:rPr>
          <w:rFonts w:ascii="宋体" w:hAnsi="宋体" w:cs="宋体"/>
          <w:color w:val="000000" w:themeColor="text1"/>
        </w:rPr>
      </w:pPr>
      <w:r>
        <w:rPr>
          <w:rFonts w:ascii="宋体" w:hAnsi="宋体" w:cs="宋体" w:hint="eastAsia"/>
          <w:color w:val="000000" w:themeColor="text1"/>
        </w:rPr>
        <w:t>2.2.3“正面”、“负面”语义情感分析；</w:t>
      </w:r>
    </w:p>
    <w:p w:rsidR="006B4DCB" w:rsidRPr="00F758A2" w:rsidRDefault="007476F9">
      <w:pPr>
        <w:pStyle w:val="a8"/>
        <w:widowControl/>
        <w:spacing w:before="156" w:line="405" w:lineRule="atLeast"/>
        <w:ind w:left="-180" w:right="-180" w:firstLine="480"/>
        <w:rPr>
          <w:rFonts w:ascii="宋体" w:hAnsi="宋体" w:cs="宋体"/>
        </w:rPr>
      </w:pPr>
      <w:r>
        <w:rPr>
          <w:rFonts w:ascii="宋体" w:hAnsi="宋体" w:cs="宋体" w:hint="eastAsia"/>
          <w:color w:val="000000" w:themeColor="text1"/>
        </w:rPr>
        <w:t>2.2.4根</w:t>
      </w:r>
      <w:r w:rsidRPr="00F758A2">
        <w:rPr>
          <w:rFonts w:ascii="宋体" w:hAnsi="宋体" w:cs="宋体" w:hint="eastAsia"/>
        </w:rPr>
        <w:t>据行政区域提供地域筛选。</w:t>
      </w:r>
    </w:p>
    <w:p w:rsidR="006B4DCB" w:rsidRPr="00F758A2" w:rsidRDefault="007476F9">
      <w:pPr>
        <w:pStyle w:val="a8"/>
        <w:widowControl/>
        <w:spacing w:before="156" w:line="405" w:lineRule="atLeast"/>
        <w:ind w:left="-180" w:right="-180" w:firstLine="480"/>
        <w:rPr>
          <w:rFonts w:ascii="宋体" w:hAnsi="宋体" w:cs="宋体"/>
        </w:rPr>
      </w:pPr>
      <w:r w:rsidRPr="00F758A2">
        <w:rPr>
          <w:rFonts w:ascii="宋体" w:hAnsi="宋体" w:cs="宋体" w:hint="eastAsia"/>
        </w:rPr>
        <w:t>2.3信息查询(信息查看)：对于每一篇收录</w:t>
      </w:r>
      <w:proofErr w:type="gramStart"/>
      <w:r w:rsidRPr="00F758A2">
        <w:rPr>
          <w:rFonts w:ascii="宋体" w:hAnsi="宋体" w:cs="宋体" w:hint="eastAsia"/>
        </w:rPr>
        <w:t>进系统</w:t>
      </w:r>
      <w:proofErr w:type="gramEnd"/>
      <w:r w:rsidRPr="00F758A2">
        <w:rPr>
          <w:rFonts w:ascii="宋体" w:hAnsi="宋体" w:cs="宋体" w:hint="eastAsia"/>
        </w:rPr>
        <w:t>的信息，应提供标题、摘要、发布平台、发布账号、发布时间、原文链接、语义分析、涉及地域、相似信息条数、凸显关键词等信息要素，并支持跳转至原文。同时支持数据统计分析，分析维度包含按天或小时进行统计的信息趋势统计图表、信息来源分类统计图表、情感倾向性统计图表、媒体排行榜等。</w:t>
      </w:r>
    </w:p>
    <w:p w:rsidR="006B4DCB" w:rsidRDefault="007476F9">
      <w:pPr>
        <w:pStyle w:val="a8"/>
        <w:widowControl/>
        <w:spacing w:before="156" w:line="405" w:lineRule="atLeast"/>
        <w:ind w:left="-180" w:right="-180" w:firstLine="480"/>
        <w:rPr>
          <w:rFonts w:ascii="宋体" w:hAnsi="宋体" w:cs="宋体"/>
        </w:rPr>
      </w:pPr>
      <w:r w:rsidRPr="00F758A2">
        <w:rPr>
          <w:rFonts w:ascii="宋体" w:hAnsi="宋体" w:cs="宋体" w:hint="eastAsia"/>
        </w:rPr>
        <w:t>2.4相似文处理（去重处理）：利用各类去重技术对相同或相关的文章进行识别判定，标识相似文章条数，显示</w:t>
      </w:r>
      <w:r>
        <w:rPr>
          <w:rFonts w:ascii="宋体" w:hAnsi="宋体" w:cs="宋体" w:hint="eastAsia"/>
        </w:rPr>
        <w:t>每条信息相关数量，并支持查看、导出等功能。</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2.5信息精准性维护：为保证系统所提供的信息具有较高质量，需提供垃圾信息识别、处理功能。支持在创建监测方案时添加屏蔽词，支持信息过滤，可以过滤</w:t>
      </w:r>
      <w:r>
        <w:rPr>
          <w:rFonts w:ascii="宋体" w:hAnsi="宋体" w:cs="宋体" w:hint="eastAsia"/>
        </w:rPr>
        <w:lastRenderedPageBreak/>
        <w:t>频道、域名、作者、同类信息及标记重复旧文。同时支持按照关键词词距、地域词</w:t>
      </w:r>
      <w:proofErr w:type="gramStart"/>
      <w:r>
        <w:rPr>
          <w:rFonts w:ascii="宋体" w:hAnsi="宋体" w:cs="宋体" w:hint="eastAsia"/>
        </w:rPr>
        <w:t>词</w:t>
      </w:r>
      <w:proofErr w:type="gramEnd"/>
      <w:r>
        <w:rPr>
          <w:rFonts w:ascii="宋体" w:hAnsi="宋体" w:cs="宋体" w:hint="eastAsia"/>
        </w:rPr>
        <w:t>距、标题/全文匹配等信息精准化配置操作，提高信息的精准性。</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2.6预警提醒：监测系统</w:t>
      </w:r>
      <w:proofErr w:type="gramStart"/>
      <w:r>
        <w:rPr>
          <w:rFonts w:ascii="宋体" w:hAnsi="宋体" w:cs="宋体" w:hint="eastAsia"/>
        </w:rPr>
        <w:t>需支持</w:t>
      </w:r>
      <w:proofErr w:type="gramEnd"/>
      <w:r>
        <w:rPr>
          <w:rFonts w:ascii="宋体" w:hAnsi="宋体" w:cs="宋体" w:hint="eastAsia"/>
        </w:rPr>
        <w:t>利用自然语言处理、机器学习、</w:t>
      </w:r>
      <w:proofErr w:type="gramStart"/>
      <w:r>
        <w:rPr>
          <w:rFonts w:ascii="宋体" w:hAnsi="宋体" w:cs="宋体" w:hint="eastAsia"/>
        </w:rPr>
        <w:t>云计算</w:t>
      </w:r>
      <w:proofErr w:type="gramEnd"/>
      <w:r>
        <w:rPr>
          <w:rFonts w:ascii="宋体" w:hAnsi="宋体" w:cs="宋体" w:hint="eastAsia"/>
        </w:rPr>
        <w:t>等先进技术，对敏感的舆情信息进行识别、判定，并推送到系统平台。</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2.7信息溯源：系统可实现对传播量大的微博、新闻信息进行传播溯源分析，快速找到源头，并智能分析传播中的关键节点。</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2.8舆情事件分析：对于重要舆情事件，通过在系统中设置关键词组和时间节点等，系统自动采集关于该事件的信息并进行智能分析。分析结果应包含事件发展趋势、平台分布情况、首发信息、情感分析、热词、</w:t>
      </w:r>
      <w:proofErr w:type="gramStart"/>
      <w:r>
        <w:rPr>
          <w:rFonts w:ascii="宋体" w:hAnsi="宋体" w:cs="宋体" w:hint="eastAsia"/>
        </w:rPr>
        <w:t>微博传播</w:t>
      </w:r>
      <w:proofErr w:type="gramEnd"/>
      <w:r>
        <w:rPr>
          <w:rFonts w:ascii="宋体" w:hAnsi="宋体" w:cs="宋体" w:hint="eastAsia"/>
        </w:rPr>
        <w:t>路径、媒体分布、网民观点等要素，并提供丰富的图表进行展现和生成信息列表。</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2.9支持提供关于事件的全量信息列表和媒体列表。信息包含境内数据、境外中文数据、境外外文数据并翻译，支持按照不同的信息源类型、时间、情感类型查看每一条信息的摘要及原文，支持自动生成简要舆情数据分析材料且可下载。事件分析全年不限制分析次数且提供历史文档查看功能。</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2.10热点信息：具备提供每日全国热点信息、厦门本地热点信息功能，并提供综合分析。</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2.11简报功能：系统提供智能化简报功能，自动生成舆情数据，并根据工作需要提供舆情简报、事件专</w:t>
      </w:r>
      <w:proofErr w:type="gramStart"/>
      <w:r>
        <w:rPr>
          <w:rFonts w:ascii="宋体" w:hAnsi="宋体" w:cs="宋体" w:hint="eastAsia"/>
        </w:rPr>
        <w:t>报多种</w:t>
      </w:r>
      <w:proofErr w:type="gramEnd"/>
      <w:r>
        <w:rPr>
          <w:rFonts w:ascii="宋体" w:hAnsi="宋体" w:cs="宋体" w:hint="eastAsia"/>
        </w:rPr>
        <w:t>模板选择，同时支持定制舆情报告样式等。</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2.12用户画像模块：支持查看作者的用户画像功能（仅限微博、微信、头条号）。点击用户画像图标或者作者名称，可以打开用户画像页面。</w:t>
      </w:r>
    </w:p>
    <w:p w:rsidR="006B4DCB" w:rsidRDefault="007476F9">
      <w:pPr>
        <w:pStyle w:val="a8"/>
        <w:widowControl/>
        <w:spacing w:before="156" w:line="405" w:lineRule="atLeast"/>
        <w:ind w:left="-180" w:right="-180" w:firstLine="480"/>
        <w:rPr>
          <w:rFonts w:ascii="宋体" w:hAnsi="宋体" w:cs="宋体"/>
        </w:rPr>
      </w:pPr>
      <w:r>
        <w:rPr>
          <w:rFonts w:ascii="宋体" w:hAnsi="宋体" w:cs="宋体" w:hint="eastAsia"/>
        </w:rPr>
        <w:t>2.13图文识别：能监测到图片中的文字内容。</w:t>
      </w:r>
      <w:bookmarkStart w:id="3" w:name="_Toc524611630"/>
      <w:bookmarkEnd w:id="1"/>
    </w:p>
    <w:p w:rsidR="006B4DCB" w:rsidRDefault="007476F9">
      <w:pPr>
        <w:pStyle w:val="BodyText"/>
        <w:outlineLvl w:val="1"/>
        <w:rPr>
          <w:rStyle w:val="apple-style-span"/>
          <w:b/>
          <w:sz w:val="30"/>
          <w:szCs w:val="30"/>
          <w:lang w:eastAsia="zh-CN"/>
        </w:rPr>
      </w:pPr>
      <w:r>
        <w:rPr>
          <w:rStyle w:val="apple-style-span"/>
          <w:rFonts w:hint="eastAsia"/>
          <w:b/>
          <w:sz w:val="30"/>
          <w:szCs w:val="30"/>
          <w:lang w:eastAsia="zh-CN"/>
        </w:rPr>
        <w:t>三、售后服务</w:t>
      </w:r>
    </w:p>
    <w:p w:rsidR="006B4DCB" w:rsidRDefault="007476F9">
      <w:pPr>
        <w:pStyle w:val="aa"/>
        <w:ind w:firstLineChars="200" w:firstLine="480"/>
        <w:rPr>
          <w:rFonts w:ascii="宋体" w:hAnsi="宋体" w:cs="宋体"/>
          <w:sz w:val="24"/>
        </w:rPr>
      </w:pPr>
      <w:r>
        <w:rPr>
          <w:rFonts w:ascii="宋体" w:hAnsi="宋体" w:cs="宋体" w:hint="eastAsia"/>
          <w:kern w:val="1"/>
          <w:sz w:val="24"/>
        </w:rPr>
        <w:t>根据该项目建立的专门售后服务团队，为最终用户提供电话支持、线上支持（QQ、微信、钉钉），遇重要、特殊情况可上门响应等多方式的技术支持。电话支持须立即对用户提出的技术问题给予回答，暂时不能解决的问题须在2天内给予回复；线上支持24小时在线，</w:t>
      </w:r>
      <w:proofErr w:type="gramStart"/>
      <w:r>
        <w:rPr>
          <w:rFonts w:ascii="宋体" w:hAnsi="宋体" w:cs="宋体" w:hint="eastAsia"/>
          <w:kern w:val="1"/>
          <w:sz w:val="24"/>
        </w:rPr>
        <w:t>遇无法</w:t>
      </w:r>
      <w:proofErr w:type="gramEnd"/>
      <w:r>
        <w:rPr>
          <w:rFonts w:ascii="宋体" w:hAnsi="宋体" w:cs="宋体" w:hint="eastAsia"/>
          <w:kern w:val="1"/>
          <w:sz w:val="24"/>
        </w:rPr>
        <w:t>现时解决的，须在3天内给予回复；上门服务须提供现场技术解答以及对所提供的软件进行改错性维护和修改维护，保证在收到服务请求后做出即时响应。</w:t>
      </w:r>
      <w:bookmarkEnd w:id="3"/>
    </w:p>
    <w:p w:rsidR="006B4DCB" w:rsidRDefault="006B4DCB">
      <w:pPr>
        <w:spacing w:line="360" w:lineRule="auto"/>
        <w:ind w:firstLineChars="200" w:firstLine="480"/>
        <w:rPr>
          <w:rFonts w:ascii="宋体" w:hAnsi="宋体" w:cs="宋体"/>
          <w:sz w:val="24"/>
          <w:szCs w:val="24"/>
        </w:rPr>
      </w:pPr>
    </w:p>
    <w:p w:rsidR="006B4DCB" w:rsidRDefault="007476F9" w:rsidP="00FE3009">
      <w:pPr>
        <w:pStyle w:val="BodyText"/>
        <w:outlineLvl w:val="1"/>
        <w:rPr>
          <w:rStyle w:val="apple-style-span"/>
          <w:b/>
          <w:sz w:val="30"/>
          <w:szCs w:val="30"/>
          <w:lang w:eastAsia="zh-CN"/>
        </w:rPr>
      </w:pPr>
      <w:r>
        <w:rPr>
          <w:rStyle w:val="apple-style-span"/>
          <w:rFonts w:hint="eastAsia"/>
          <w:b/>
          <w:sz w:val="30"/>
          <w:szCs w:val="30"/>
          <w:lang w:eastAsia="zh-Hans"/>
        </w:rPr>
        <w:lastRenderedPageBreak/>
        <w:t>四</w:t>
      </w:r>
      <w:r>
        <w:rPr>
          <w:rStyle w:val="apple-style-span"/>
          <w:rFonts w:hint="eastAsia"/>
          <w:b/>
          <w:sz w:val="30"/>
          <w:szCs w:val="30"/>
          <w:lang w:eastAsia="zh-CN"/>
        </w:rPr>
        <w:t>、</w:t>
      </w:r>
      <w:r w:rsidR="00FE3009">
        <w:rPr>
          <w:rStyle w:val="apple-style-span"/>
          <w:rFonts w:hint="eastAsia"/>
          <w:b/>
          <w:sz w:val="30"/>
          <w:szCs w:val="30"/>
          <w:lang w:eastAsia="zh-CN"/>
        </w:rPr>
        <w:t>质量保证</w:t>
      </w:r>
    </w:p>
    <w:p w:rsidR="00FE3009" w:rsidRPr="00FE3009" w:rsidRDefault="00FE3009" w:rsidP="00FE3009">
      <w:pPr>
        <w:pStyle w:val="BodyText"/>
        <w:outlineLvl w:val="1"/>
        <w:rPr>
          <w:rFonts w:ascii="宋体" w:hAnsi="宋体" w:cs="宋体"/>
          <w:sz w:val="24"/>
          <w:szCs w:val="24"/>
          <w:lang w:eastAsia="zh-CN"/>
        </w:rPr>
      </w:pPr>
      <w:r w:rsidRPr="00FE3009">
        <w:rPr>
          <w:rFonts w:ascii="宋体" w:hAnsi="宋体" w:cs="宋体" w:hint="eastAsia"/>
          <w:sz w:val="24"/>
          <w:szCs w:val="24"/>
          <w:lang w:eastAsia="zh-CN"/>
        </w:rPr>
        <w:t>投标产品必须是符合国家技术规范和质量标准的合格产品，满足采购人的使用需求，并具有可靠的售后服务体系，质量可靠、使用安全。</w:t>
      </w:r>
    </w:p>
    <w:p w:rsidR="00FE3009" w:rsidRPr="00FE3009" w:rsidRDefault="00FE3009" w:rsidP="00FE3009">
      <w:pPr>
        <w:pStyle w:val="BodyText"/>
        <w:outlineLvl w:val="1"/>
        <w:rPr>
          <w:rFonts w:ascii="宋体" w:hAnsi="宋体" w:cs="宋体"/>
          <w:sz w:val="24"/>
          <w:szCs w:val="24"/>
          <w:lang w:eastAsia="zh-CN"/>
        </w:rPr>
      </w:pPr>
      <w:r w:rsidRPr="00FE3009">
        <w:rPr>
          <w:rFonts w:ascii="宋体" w:hAnsi="宋体" w:cs="宋体" w:hint="eastAsia"/>
          <w:sz w:val="24"/>
          <w:szCs w:val="24"/>
          <w:lang w:eastAsia="zh-CN"/>
        </w:rPr>
        <w:t>投标人保证其提供的产品中所有预装和为本项目安装的软件均为具有合法版权或使用权的正版软件且无质量瑕疵。</w:t>
      </w:r>
    </w:p>
    <w:p w:rsidR="00FE3009" w:rsidRDefault="00FE3009" w:rsidP="00FE3009">
      <w:pPr>
        <w:pStyle w:val="BodyText"/>
        <w:outlineLvl w:val="1"/>
        <w:rPr>
          <w:rFonts w:ascii="宋体" w:hAnsi="宋体" w:cs="宋体"/>
          <w:sz w:val="24"/>
          <w:szCs w:val="24"/>
          <w:lang w:eastAsia="zh-CN"/>
        </w:rPr>
      </w:pPr>
      <w:r w:rsidRPr="00FE3009">
        <w:rPr>
          <w:rFonts w:ascii="宋体" w:hAnsi="宋体" w:cs="宋体" w:hint="eastAsia"/>
          <w:sz w:val="24"/>
          <w:szCs w:val="24"/>
          <w:lang w:eastAsia="zh-CN"/>
        </w:rPr>
        <w:t>在质保期内，如遇软件产品升级、改版，应免费提供更新、升级服务。（未尽事宜协商解决，要求免费增加或者更新等）</w:t>
      </w:r>
    </w:p>
    <w:p w:rsidR="006B4DCB" w:rsidRDefault="006B4DCB">
      <w:pPr>
        <w:spacing w:line="360" w:lineRule="auto"/>
        <w:ind w:firstLineChars="200" w:firstLine="480"/>
        <w:rPr>
          <w:rFonts w:ascii="宋体" w:hAnsi="宋体" w:cs="宋体"/>
          <w:sz w:val="24"/>
          <w:szCs w:val="24"/>
        </w:rPr>
      </w:pPr>
    </w:p>
    <w:sectPr w:rsidR="006B4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BD" w:rsidRDefault="00130FBD" w:rsidP="008B2D02">
      <w:r>
        <w:separator/>
      </w:r>
    </w:p>
  </w:endnote>
  <w:endnote w:type="continuationSeparator" w:id="0">
    <w:p w:rsidR="00130FBD" w:rsidRDefault="00130FBD" w:rsidP="008B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Futura Lt">
    <w:altName w:val="Times New Roman"/>
    <w:charset w:val="00"/>
    <w:family w:val="auto"/>
    <w:pitch w:val="default"/>
    <w:sig w:usb0="00000000" w:usb1="00000000" w:usb2="00000000" w:usb3="00000000" w:csb0="000001FB" w:csb1="00000000"/>
  </w:font>
  <w:font w:name="Calibri Light">
    <w:altName w:val="Helvetica Neue"/>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BD" w:rsidRDefault="00130FBD" w:rsidP="008B2D02">
      <w:r>
        <w:separator/>
      </w:r>
    </w:p>
  </w:footnote>
  <w:footnote w:type="continuationSeparator" w:id="0">
    <w:p w:rsidR="00130FBD" w:rsidRDefault="00130FBD" w:rsidP="008B2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C41"/>
    <w:multiLevelType w:val="hybridMultilevel"/>
    <w:tmpl w:val="D9F4F19C"/>
    <w:lvl w:ilvl="0" w:tplc="53EE66C4">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39E4E20"/>
    <w:rsid w:val="339E4E20"/>
    <w:rsid w:val="97FC3682"/>
    <w:rsid w:val="E9FF7A3B"/>
    <w:rsid w:val="F7ED3BE4"/>
    <w:rsid w:val="FFFC7FF6"/>
    <w:rsid w:val="00036CC4"/>
    <w:rsid w:val="00053F5B"/>
    <w:rsid w:val="00072945"/>
    <w:rsid w:val="0012559D"/>
    <w:rsid w:val="00130FBD"/>
    <w:rsid w:val="00134596"/>
    <w:rsid w:val="00136F96"/>
    <w:rsid w:val="001553CC"/>
    <w:rsid w:val="00161C69"/>
    <w:rsid w:val="001C20C2"/>
    <w:rsid w:val="002A3B68"/>
    <w:rsid w:val="002C0D8F"/>
    <w:rsid w:val="0035647F"/>
    <w:rsid w:val="00377B51"/>
    <w:rsid w:val="003E05E3"/>
    <w:rsid w:val="003F0B05"/>
    <w:rsid w:val="004159D7"/>
    <w:rsid w:val="00421CD5"/>
    <w:rsid w:val="00450B4B"/>
    <w:rsid w:val="00495DEF"/>
    <w:rsid w:val="004E60EC"/>
    <w:rsid w:val="0052470C"/>
    <w:rsid w:val="005919D9"/>
    <w:rsid w:val="006743C7"/>
    <w:rsid w:val="006B4DCB"/>
    <w:rsid w:val="006C5F42"/>
    <w:rsid w:val="006F70A5"/>
    <w:rsid w:val="00700843"/>
    <w:rsid w:val="007335AB"/>
    <w:rsid w:val="007476F9"/>
    <w:rsid w:val="007717A2"/>
    <w:rsid w:val="007B0DD0"/>
    <w:rsid w:val="007B2C0D"/>
    <w:rsid w:val="008067AA"/>
    <w:rsid w:val="008B1007"/>
    <w:rsid w:val="008B2D02"/>
    <w:rsid w:val="008E1E5A"/>
    <w:rsid w:val="00914973"/>
    <w:rsid w:val="00915E25"/>
    <w:rsid w:val="00922034"/>
    <w:rsid w:val="00927C56"/>
    <w:rsid w:val="009435DA"/>
    <w:rsid w:val="0098550A"/>
    <w:rsid w:val="009B13D2"/>
    <w:rsid w:val="00A00DB0"/>
    <w:rsid w:val="00A42B92"/>
    <w:rsid w:val="00AB773F"/>
    <w:rsid w:val="00AE47D5"/>
    <w:rsid w:val="00B54176"/>
    <w:rsid w:val="00B65D7F"/>
    <w:rsid w:val="00B85676"/>
    <w:rsid w:val="00C2651E"/>
    <w:rsid w:val="00C63C77"/>
    <w:rsid w:val="00C810CB"/>
    <w:rsid w:val="00C944D1"/>
    <w:rsid w:val="00CB3DB2"/>
    <w:rsid w:val="00D02EE8"/>
    <w:rsid w:val="00E07691"/>
    <w:rsid w:val="00E6374F"/>
    <w:rsid w:val="00E822D8"/>
    <w:rsid w:val="00E91445"/>
    <w:rsid w:val="00EB4A20"/>
    <w:rsid w:val="00EC297A"/>
    <w:rsid w:val="00EC67CB"/>
    <w:rsid w:val="00ED568B"/>
    <w:rsid w:val="00EE1C4D"/>
    <w:rsid w:val="00F0553F"/>
    <w:rsid w:val="00F45F67"/>
    <w:rsid w:val="00F713B9"/>
    <w:rsid w:val="00F758A2"/>
    <w:rsid w:val="00FD3EEC"/>
    <w:rsid w:val="00FE3009"/>
    <w:rsid w:val="0EC8456C"/>
    <w:rsid w:val="1A491242"/>
    <w:rsid w:val="1EF81097"/>
    <w:rsid w:val="1F864DF2"/>
    <w:rsid w:val="29352094"/>
    <w:rsid w:val="2FBF13C5"/>
    <w:rsid w:val="339E4E20"/>
    <w:rsid w:val="4A743F45"/>
    <w:rsid w:val="56E35217"/>
    <w:rsid w:val="5BCE2FF0"/>
    <w:rsid w:val="5C003696"/>
    <w:rsid w:val="5F78542D"/>
    <w:rsid w:val="62FE6E1C"/>
    <w:rsid w:val="6F7926C0"/>
    <w:rsid w:val="77B79706"/>
    <w:rsid w:val="79B714E2"/>
    <w:rsid w:val="7A2E773C"/>
    <w:rsid w:val="7AE1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
    <w:name w:val="heading 1"/>
    <w:basedOn w:val="a"/>
    <w:next w:val="a"/>
    <w:qFormat/>
    <w:pPr>
      <w:keepNext/>
      <w:keepLines/>
      <w:spacing w:line="576" w:lineRule="auto"/>
      <w:outlineLvl w:val="0"/>
    </w:pPr>
    <w:rPr>
      <w:b/>
      <w:kern w:val="44"/>
      <w:sz w:val="44"/>
    </w:rPr>
  </w:style>
  <w:style w:type="paragraph" w:styleId="3">
    <w:name w:val="heading 3"/>
    <w:basedOn w:val="a"/>
    <w:next w:val="a"/>
    <w:unhideWhenUsed/>
    <w:qFormat/>
    <w:pPr>
      <w:outlineLvl w:val="2"/>
    </w:pPr>
    <w:rPr>
      <w:sz w:val="28"/>
    </w:rPr>
  </w:style>
  <w:style w:type="paragraph" w:styleId="4">
    <w:name w:val="heading 4"/>
    <w:basedOn w:val="a"/>
    <w:next w:val="a"/>
    <w:uiPriority w:val="9"/>
    <w:qFormat/>
    <w:pPr>
      <w:textAlignment w:val="baseline"/>
      <w:outlineLvl w:val="3"/>
    </w:pPr>
    <w:rPr>
      <w:rFonts w:ascii="宋体" w:hAnsi="宋体"/>
      <w:b/>
      <w:szCs w:val="1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Plain Text"/>
    <w:basedOn w:val="a"/>
    <w:qFormat/>
    <w:pPr>
      <w:spacing w:beforeLines="50" w:afterLines="50" w:line="400" w:lineRule="exact"/>
    </w:pPr>
    <w:rPr>
      <w:rFonts w:ascii="宋体" w:hAnsi="Courier New"/>
      <w:sz w:val="24"/>
      <w:szCs w:val="24"/>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snapToGrid w:val="0"/>
      <w:ind w:firstLineChars="200" w:firstLine="480"/>
      <w:jc w:val="left"/>
    </w:pPr>
    <w:rPr>
      <w:rFonts w:ascii="仿宋_GB2312" w:eastAsia="仿宋_GB2312" w:hAnsi="宋体"/>
      <w:color w:val="000000"/>
      <w:sz w:val="24"/>
      <w:szCs w:val="24"/>
    </w:rPr>
  </w:style>
  <w:style w:type="paragraph" w:styleId="a8">
    <w:name w:val="Normal (Web)"/>
    <w:basedOn w:val="a"/>
    <w:qFormat/>
    <w:pPr>
      <w:spacing w:beforeLines="50" w:after="150" w:line="360" w:lineRule="auto"/>
      <w:jc w:val="left"/>
    </w:pPr>
    <w:rPr>
      <w:kern w:val="0"/>
      <w:sz w:val="24"/>
      <w:szCs w:val="24"/>
    </w:rPr>
  </w:style>
  <w:style w:type="character" w:styleId="a9">
    <w:name w:val="Strong"/>
    <w:basedOn w:val="a0"/>
    <w:qFormat/>
    <w:rPr>
      <w:b/>
    </w:rPr>
  </w:style>
  <w:style w:type="paragraph" w:customStyle="1" w:styleId="BodyText">
    <w:name w:val="*Body Text"/>
    <w:qFormat/>
    <w:pPr>
      <w:spacing w:line="360" w:lineRule="auto"/>
    </w:pPr>
    <w:rPr>
      <w:rFonts w:ascii="Futura Lt" w:hAnsi="Futura Lt" w:cs="Futura Lt"/>
      <w:sz w:val="21"/>
      <w:szCs w:val="21"/>
      <w:lang w:eastAsia="en-US"/>
    </w:rPr>
  </w:style>
  <w:style w:type="character" w:customStyle="1" w:styleId="apple-style-span">
    <w:name w:val="&quot;apple-style-span&quot;"/>
    <w:qFormat/>
    <w:rPr>
      <w:rFonts w:cs="Times New Roman"/>
    </w:rPr>
  </w:style>
  <w:style w:type="character" w:customStyle="1" w:styleId="Char2">
    <w:name w:val="页眉 Char"/>
    <w:basedOn w:val="a0"/>
    <w:link w:val="a7"/>
    <w:qFormat/>
    <w:rPr>
      <w:rFonts w:ascii="Calibri" w:hAnsi="Calibri"/>
      <w:kern w:val="2"/>
      <w:sz w:val="18"/>
      <w:szCs w:val="18"/>
    </w:rPr>
  </w:style>
  <w:style w:type="character" w:customStyle="1" w:styleId="Char1">
    <w:name w:val="页脚 Char"/>
    <w:basedOn w:val="a0"/>
    <w:link w:val="a6"/>
    <w:qFormat/>
    <w:rPr>
      <w:rFonts w:ascii="Calibri" w:hAnsi="Calibri"/>
      <w:kern w:val="2"/>
      <w:sz w:val="18"/>
      <w:szCs w:val="18"/>
    </w:rPr>
  </w:style>
  <w:style w:type="character" w:customStyle="1" w:styleId="Char0">
    <w:name w:val="批注框文本 Char"/>
    <w:basedOn w:val="a0"/>
    <w:link w:val="a5"/>
    <w:qFormat/>
    <w:rPr>
      <w:rFonts w:ascii="Calibri" w:hAnsi="Calibri"/>
      <w:kern w:val="2"/>
      <w:sz w:val="18"/>
      <w:szCs w:val="18"/>
    </w:rPr>
  </w:style>
  <w:style w:type="paragraph" w:customStyle="1" w:styleId="aa">
    <w:name w:val="表格文字"/>
    <w:next w:val="a3"/>
    <w:qFormat/>
    <w:pPr>
      <w:widowControl w:val="0"/>
      <w:pBdr>
        <w:top w:val="none" w:sz="0" w:space="3" w:color="000000"/>
        <w:left w:val="none" w:sz="0" w:space="3" w:color="000000"/>
        <w:bottom w:val="none" w:sz="0" w:space="3" w:color="000000"/>
        <w:right w:val="none" w:sz="0" w:space="3" w:color="000000"/>
        <w:between w:val="none" w:sz="0" w:space="0" w:color="000000"/>
      </w:pBdr>
      <w:spacing w:line="420" w:lineRule="atLeast"/>
    </w:pPr>
    <w:rPr>
      <w:sz w:val="21"/>
      <w:szCs w:val="24"/>
    </w:rPr>
  </w:style>
  <w:style w:type="character" w:customStyle="1" w:styleId="Char">
    <w:name w:val="正文文本 Char"/>
    <w:basedOn w:val="a0"/>
    <w:link w:val="a3"/>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衷曲无闻</dc:creator>
  <cp:lastModifiedBy>hp</cp:lastModifiedBy>
  <cp:revision>9</cp:revision>
  <dcterms:created xsi:type="dcterms:W3CDTF">2021-05-26T16:32:00Z</dcterms:created>
  <dcterms:modified xsi:type="dcterms:W3CDTF">2022-04-22T08:30:00Z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