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7A" w:rsidRPr="00891285" w:rsidRDefault="00891285" w:rsidP="00891285">
      <w:pPr>
        <w:jc w:val="center"/>
        <w:rPr>
          <w:sz w:val="28"/>
          <w:szCs w:val="28"/>
        </w:rPr>
      </w:pPr>
      <w:r w:rsidRPr="00891285">
        <w:rPr>
          <w:rFonts w:hint="eastAsia"/>
          <w:sz w:val="28"/>
          <w:szCs w:val="28"/>
        </w:rPr>
        <w:t>床</w:t>
      </w:r>
      <w:r w:rsidR="006C7E9B">
        <w:rPr>
          <w:rFonts w:hint="eastAsia"/>
          <w:sz w:val="28"/>
          <w:szCs w:val="28"/>
        </w:rPr>
        <w:t>帘、</w:t>
      </w:r>
      <w:r w:rsidRPr="00891285">
        <w:rPr>
          <w:rFonts w:hint="eastAsia"/>
          <w:sz w:val="28"/>
          <w:szCs w:val="28"/>
        </w:rPr>
        <w:t>窗帘等需求</w:t>
      </w:r>
    </w:p>
    <w:tbl>
      <w:tblPr>
        <w:tblW w:w="86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39"/>
        <w:gridCol w:w="3161"/>
        <w:gridCol w:w="2213"/>
        <w:gridCol w:w="2442"/>
      </w:tblGrid>
      <w:tr w:rsidR="00891285" w:rsidRPr="00E0137A" w:rsidTr="00A71FA7">
        <w:trPr>
          <w:trHeight w:val="675"/>
          <w:jc w:val="center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序号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窗帘类别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主要使用区域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预估面积/数量</w:t>
            </w: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Cs w:val="21"/>
              </w:rPr>
              <w:t>（以现场实际测量数据为准）</w:t>
            </w:r>
          </w:p>
        </w:tc>
      </w:tr>
      <w:tr w:rsidR="00891285" w:rsidRPr="00E0137A" w:rsidTr="00A71FA7">
        <w:trPr>
          <w:trHeight w:val="907"/>
          <w:jc w:val="center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634C49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手动</w:t>
            </w:r>
            <w:r w:rsidR="00891285"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零PVC3%透景卷帘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公共区域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1150㎡</w:t>
            </w:r>
          </w:p>
        </w:tc>
      </w:tr>
      <w:tr w:rsidR="00891285" w:rsidRPr="00E0137A" w:rsidTr="00A71FA7">
        <w:trPr>
          <w:trHeight w:val="878"/>
          <w:jc w:val="center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手动零PVC1%透景卷帘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办公区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17</w:t>
            </w:r>
            <w:r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20</w:t>
            </w: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㎡</w:t>
            </w:r>
          </w:p>
        </w:tc>
      </w:tr>
      <w:tr w:rsidR="00891285" w:rsidRPr="00E0137A" w:rsidTr="00A71FA7">
        <w:trPr>
          <w:trHeight w:val="829"/>
          <w:jc w:val="center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3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手动遮光卷帘（自清洁）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实验室、细胞室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157</w:t>
            </w:r>
            <w:r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0</w:t>
            </w: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㎡</w:t>
            </w:r>
          </w:p>
        </w:tc>
      </w:tr>
      <w:tr w:rsidR="00891285" w:rsidRPr="00E0137A" w:rsidTr="00A71FA7">
        <w:trPr>
          <w:trHeight w:val="773"/>
          <w:jc w:val="center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4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手动防晒帘（防油污）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餐厅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50</w:t>
            </w: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㎡</w:t>
            </w:r>
          </w:p>
        </w:tc>
      </w:tr>
      <w:tr w:rsidR="00891285" w:rsidRPr="00E0137A" w:rsidTr="00A71FA7">
        <w:trPr>
          <w:trHeight w:val="815"/>
          <w:jc w:val="center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5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布帘1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值班室、示教室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285" w:rsidRPr="00E0137A" w:rsidRDefault="00775C99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 xml:space="preserve">  </w:t>
            </w:r>
            <w:r w:rsidR="00891285"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17</w:t>
            </w:r>
            <w:r w:rsidR="00891285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30</w:t>
            </w:r>
            <w:r w:rsidR="00891285"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㎡</w:t>
            </w:r>
          </w:p>
        </w:tc>
      </w:tr>
      <w:tr w:rsidR="00891285" w:rsidRPr="00E0137A" w:rsidTr="00A71FA7">
        <w:trPr>
          <w:trHeight w:val="794"/>
          <w:jc w:val="center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6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布帘2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病房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6600</w:t>
            </w: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㎡</w:t>
            </w:r>
          </w:p>
        </w:tc>
      </w:tr>
      <w:tr w:rsidR="00891285" w:rsidRPr="00E0137A" w:rsidTr="00A71FA7">
        <w:trPr>
          <w:trHeight w:val="794"/>
          <w:jc w:val="center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7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布帘3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会议室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15</w:t>
            </w:r>
            <w:r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0</w:t>
            </w: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㎡</w:t>
            </w:r>
          </w:p>
        </w:tc>
      </w:tr>
      <w:tr w:rsidR="00891285" w:rsidRPr="00E0137A" w:rsidTr="00A71FA7">
        <w:trPr>
          <w:trHeight w:val="567"/>
          <w:jc w:val="center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8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纱帘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会议室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150</w:t>
            </w: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㎡</w:t>
            </w:r>
          </w:p>
        </w:tc>
      </w:tr>
      <w:tr w:rsidR="00891285" w:rsidRPr="00E0137A" w:rsidTr="00A71FA7">
        <w:trPr>
          <w:trHeight w:val="646"/>
          <w:jc w:val="center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9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医用隔帘</w:t>
            </w:r>
            <w:r w:rsidR="006C7E9B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（床帘）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  <w:hideMark/>
          </w:tcPr>
          <w:p w:rsidR="00E0137A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0137A"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病房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11750</w:t>
            </w: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㎡</w:t>
            </w:r>
          </w:p>
        </w:tc>
      </w:tr>
      <w:tr w:rsidR="00891285" w:rsidRPr="00E0137A" w:rsidTr="00A71FA7">
        <w:trPr>
          <w:trHeight w:val="646"/>
          <w:jc w:val="center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10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手动轨道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使用布帘、纱帘区域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14</w:t>
            </w:r>
            <w:r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40m</w:t>
            </w:r>
          </w:p>
        </w:tc>
      </w:tr>
      <w:tr w:rsidR="00891285" w:rsidRPr="00E0137A" w:rsidTr="00A71FA7">
        <w:trPr>
          <w:trHeight w:val="646"/>
          <w:jc w:val="center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11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预弯弧轨道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使用医用隔帘区域、盐水轨道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  <w:t>60</w:t>
            </w:r>
            <w:r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30m</w:t>
            </w:r>
          </w:p>
        </w:tc>
      </w:tr>
      <w:tr w:rsidR="00891285" w:rsidRPr="00E0137A" w:rsidTr="00A71FA7">
        <w:trPr>
          <w:trHeight w:val="646"/>
          <w:jc w:val="center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12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盐水伸缩吊杆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" w:type="dxa"/>
              <w:left w:w="1" w:type="dxa"/>
              <w:bottom w:w="0" w:type="dxa"/>
              <w:right w:w="1" w:type="dxa"/>
            </w:tcMar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病房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285" w:rsidRPr="00E0137A" w:rsidRDefault="00891285" w:rsidP="00A71FA7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color w:val="000000" w:themeColor="dark1"/>
                <w:kern w:val="24"/>
                <w:sz w:val="24"/>
                <w:szCs w:val="24"/>
              </w:rPr>
            </w:pPr>
            <w:r w:rsidRPr="00E0137A">
              <w:rPr>
                <w:rFonts w:asciiTheme="minorEastAsia" w:hAnsiTheme="minorEastAsia" w:cs="Arial" w:hint="eastAsia"/>
                <w:color w:val="000000" w:themeColor="dark1"/>
                <w:kern w:val="24"/>
                <w:sz w:val="24"/>
                <w:szCs w:val="24"/>
              </w:rPr>
              <w:t>900个</w:t>
            </w:r>
          </w:p>
        </w:tc>
      </w:tr>
    </w:tbl>
    <w:p w:rsidR="00C901D7" w:rsidRPr="007F0ED5" w:rsidRDefault="00C901D7" w:rsidP="00C901D7">
      <w:pPr>
        <w:rPr>
          <w:rFonts w:asciiTheme="minorEastAsia" w:hAnsiTheme="minorEastAsia" w:cs="Arial"/>
          <w:color w:val="000000" w:themeColor="dark1"/>
          <w:kern w:val="24"/>
          <w:sz w:val="24"/>
          <w:szCs w:val="24"/>
        </w:rPr>
      </w:pPr>
      <w:r w:rsidRPr="007F0ED5">
        <w:rPr>
          <w:rFonts w:asciiTheme="minorEastAsia" w:hAnsiTheme="minorEastAsia" w:cs="Arial" w:hint="eastAsia"/>
          <w:color w:val="000000" w:themeColor="dark1"/>
          <w:kern w:val="24"/>
          <w:sz w:val="24"/>
          <w:szCs w:val="24"/>
        </w:rPr>
        <w:t>备注：所有窗帘包含配件和扎带等辅料。遮光布帘、纱帘须按照1:2打皱；医用隔帘须按照1:1.5打皱</w:t>
      </w:r>
    </w:p>
    <w:p w:rsidR="00891285" w:rsidRPr="00C901D7" w:rsidRDefault="00891285">
      <w:bookmarkStart w:id="0" w:name="_GoBack"/>
      <w:bookmarkEnd w:id="0"/>
    </w:p>
    <w:p w:rsidR="00E0137A" w:rsidRDefault="00E0137A"/>
    <w:sectPr w:rsidR="00E01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55" w:rsidRDefault="00A93255" w:rsidP="00D4407E">
      <w:r>
        <w:separator/>
      </w:r>
    </w:p>
  </w:endnote>
  <w:endnote w:type="continuationSeparator" w:id="0">
    <w:p w:rsidR="00A93255" w:rsidRDefault="00A93255" w:rsidP="00D4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55" w:rsidRDefault="00A93255" w:rsidP="00D4407E">
      <w:r>
        <w:separator/>
      </w:r>
    </w:p>
  </w:footnote>
  <w:footnote w:type="continuationSeparator" w:id="0">
    <w:p w:rsidR="00A93255" w:rsidRDefault="00A93255" w:rsidP="00D44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17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C01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B80"/>
    <w:rsid w:val="000C0C65"/>
    <w:rsid w:val="000C1263"/>
    <w:rsid w:val="000C1335"/>
    <w:rsid w:val="000C1FE3"/>
    <w:rsid w:val="000C22F9"/>
    <w:rsid w:val="000C2CF4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2FDD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507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6D5E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A49"/>
    <w:rsid w:val="00257BF3"/>
    <w:rsid w:val="00262532"/>
    <w:rsid w:val="00263317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500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47BE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1D62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6DE"/>
    <w:rsid w:val="003A7B55"/>
    <w:rsid w:val="003A7EF7"/>
    <w:rsid w:val="003B0337"/>
    <w:rsid w:val="003B1120"/>
    <w:rsid w:val="003B25F1"/>
    <w:rsid w:val="003B2EDC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3DE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13F"/>
    <w:rsid w:val="00424DB0"/>
    <w:rsid w:val="00425A1C"/>
    <w:rsid w:val="00426E45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BE0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56473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599C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33D"/>
    <w:rsid w:val="00493AA3"/>
    <w:rsid w:val="004949D2"/>
    <w:rsid w:val="00494E9B"/>
    <w:rsid w:val="00497B19"/>
    <w:rsid w:val="004A0396"/>
    <w:rsid w:val="004A0E96"/>
    <w:rsid w:val="004A1ECA"/>
    <w:rsid w:val="004A27E1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3C1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5BEC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4CE9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AF1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0C6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6F1"/>
    <w:rsid w:val="00634C49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35A2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771A8"/>
    <w:rsid w:val="0068002A"/>
    <w:rsid w:val="0068098F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0D22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C7E9B"/>
    <w:rsid w:val="006D0453"/>
    <w:rsid w:val="006D316E"/>
    <w:rsid w:val="006D3B3F"/>
    <w:rsid w:val="006D4114"/>
    <w:rsid w:val="006D512F"/>
    <w:rsid w:val="006D5428"/>
    <w:rsid w:val="006D543B"/>
    <w:rsid w:val="006D6356"/>
    <w:rsid w:val="006D7A51"/>
    <w:rsid w:val="006E028B"/>
    <w:rsid w:val="006E09FA"/>
    <w:rsid w:val="006E0C95"/>
    <w:rsid w:val="006E1004"/>
    <w:rsid w:val="006E1246"/>
    <w:rsid w:val="006E13AE"/>
    <w:rsid w:val="006E287B"/>
    <w:rsid w:val="006E4BE8"/>
    <w:rsid w:val="006F0191"/>
    <w:rsid w:val="006F04F1"/>
    <w:rsid w:val="006F0B63"/>
    <w:rsid w:val="006F109C"/>
    <w:rsid w:val="006F3B42"/>
    <w:rsid w:val="006F3E79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266C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4CE2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0B95"/>
    <w:rsid w:val="00771903"/>
    <w:rsid w:val="00772021"/>
    <w:rsid w:val="007727E2"/>
    <w:rsid w:val="007736E0"/>
    <w:rsid w:val="00775083"/>
    <w:rsid w:val="007753E4"/>
    <w:rsid w:val="00775C99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0D4E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3B85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66791"/>
    <w:rsid w:val="00871230"/>
    <w:rsid w:val="00871889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285"/>
    <w:rsid w:val="00891993"/>
    <w:rsid w:val="008919DA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48AC"/>
    <w:rsid w:val="008E5066"/>
    <w:rsid w:val="008E573B"/>
    <w:rsid w:val="008E5FBE"/>
    <w:rsid w:val="008E6C1F"/>
    <w:rsid w:val="008F0867"/>
    <w:rsid w:val="008F0A7A"/>
    <w:rsid w:val="008F0DB8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6C04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386D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699"/>
    <w:rsid w:val="009A58AF"/>
    <w:rsid w:val="009A59E3"/>
    <w:rsid w:val="009A5B3F"/>
    <w:rsid w:val="009A5D23"/>
    <w:rsid w:val="009A5FAD"/>
    <w:rsid w:val="009A60A3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54F6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002B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3255"/>
    <w:rsid w:val="00A9528B"/>
    <w:rsid w:val="00A96519"/>
    <w:rsid w:val="00A96AB4"/>
    <w:rsid w:val="00A97797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0BD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5B4D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632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4721E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15F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6E0"/>
    <w:rsid w:val="00BC7C08"/>
    <w:rsid w:val="00BC7EE1"/>
    <w:rsid w:val="00BD013C"/>
    <w:rsid w:val="00BD02C4"/>
    <w:rsid w:val="00BD19EE"/>
    <w:rsid w:val="00BD44E3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624D"/>
    <w:rsid w:val="00C17679"/>
    <w:rsid w:val="00C177CF"/>
    <w:rsid w:val="00C17A24"/>
    <w:rsid w:val="00C17CF0"/>
    <w:rsid w:val="00C20A58"/>
    <w:rsid w:val="00C20FF9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AE8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2EE6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01D7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6C7E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0A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1747A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407E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2A80"/>
    <w:rsid w:val="00DE3396"/>
    <w:rsid w:val="00DE33F1"/>
    <w:rsid w:val="00DE3478"/>
    <w:rsid w:val="00DE35EB"/>
    <w:rsid w:val="00DE4211"/>
    <w:rsid w:val="00DE4378"/>
    <w:rsid w:val="00DE43AB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37A"/>
    <w:rsid w:val="00E01C46"/>
    <w:rsid w:val="00E01DD4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A0E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2CF5"/>
    <w:rsid w:val="00F142CD"/>
    <w:rsid w:val="00F16959"/>
    <w:rsid w:val="00F20346"/>
    <w:rsid w:val="00F22091"/>
    <w:rsid w:val="00F223BA"/>
    <w:rsid w:val="00F22833"/>
    <w:rsid w:val="00F22860"/>
    <w:rsid w:val="00F22F65"/>
    <w:rsid w:val="00F23071"/>
    <w:rsid w:val="00F2346C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20F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951"/>
    <w:rsid w:val="00FE4D5F"/>
    <w:rsid w:val="00FF18E0"/>
    <w:rsid w:val="00FF281B"/>
    <w:rsid w:val="00FF2E70"/>
    <w:rsid w:val="00FF3137"/>
    <w:rsid w:val="00FF37B6"/>
    <w:rsid w:val="00FF46E5"/>
    <w:rsid w:val="00FF4E28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44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40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4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40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3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44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407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4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4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8</cp:revision>
  <dcterms:created xsi:type="dcterms:W3CDTF">2022-04-01T10:29:00Z</dcterms:created>
  <dcterms:modified xsi:type="dcterms:W3CDTF">2022-04-04T10:11:00Z</dcterms:modified>
</cp:coreProperties>
</file>