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4C" w:rsidRPr="00CF79DF" w:rsidRDefault="0097064C" w:rsidP="00CF79DF">
      <w:pPr>
        <w:spacing w:line="360" w:lineRule="exact"/>
        <w:ind w:firstLine="420"/>
        <w:jc w:val="center"/>
        <w:rPr>
          <w:rFonts w:ascii="宋体" w:hAnsi="宋体"/>
          <w:b/>
          <w:sz w:val="32"/>
          <w:szCs w:val="32"/>
        </w:rPr>
      </w:pPr>
      <w:r w:rsidRPr="00CF79DF">
        <w:rPr>
          <w:rFonts w:ascii="宋体" w:hAnsi="宋体" w:hint="eastAsia"/>
          <w:b/>
          <w:sz w:val="32"/>
          <w:szCs w:val="32"/>
        </w:rPr>
        <w:t>术间信息可视化系统项目</w:t>
      </w:r>
      <w:r w:rsidR="00CF79DF" w:rsidRPr="00CF79DF">
        <w:rPr>
          <w:rFonts w:ascii="宋体" w:hAnsi="宋体" w:hint="eastAsia"/>
          <w:b/>
          <w:sz w:val="32"/>
          <w:szCs w:val="32"/>
        </w:rPr>
        <w:t>采购需求</w:t>
      </w:r>
    </w:p>
    <w:p w:rsidR="00CF79DF" w:rsidRPr="00CF79DF" w:rsidRDefault="00CF79DF" w:rsidP="00CF79DF">
      <w:pPr>
        <w:pStyle w:val="20"/>
        <w:ind w:left="480"/>
      </w:pPr>
    </w:p>
    <w:p w:rsidR="008A2A6F" w:rsidRPr="00BD5E23" w:rsidRDefault="0078234C" w:rsidP="00CF79DF">
      <w:pPr>
        <w:spacing w:line="360" w:lineRule="exact"/>
        <w:ind w:firstLine="420"/>
        <w:rPr>
          <w:rFonts w:ascii="宋体" w:hAnsi="宋体"/>
          <w:sz w:val="21"/>
        </w:rPr>
      </w:pPr>
      <w:r w:rsidRPr="00BD5E23">
        <w:rPr>
          <w:rFonts w:ascii="宋体" w:hAnsi="宋体" w:hint="eastAsia"/>
          <w:sz w:val="21"/>
        </w:rPr>
        <w:t>本次采购，显示对应手术间的手术实时状态信息，对其进行综合展示播放，以展示我院作为国家临床医学研究中心和国家区域医疗中心的良好形象。</w:t>
      </w:r>
    </w:p>
    <w:p w:rsidR="008A2A6F" w:rsidRPr="002B2135" w:rsidRDefault="00BF0E8F" w:rsidP="00BF0E8F">
      <w:pPr>
        <w:spacing w:line="360" w:lineRule="exact"/>
        <w:rPr>
          <w:rFonts w:ascii="宋体" w:hAnsi="宋体"/>
          <w:b/>
          <w:sz w:val="21"/>
        </w:rPr>
      </w:pPr>
      <w:r w:rsidRPr="002B2135">
        <w:rPr>
          <w:rFonts w:ascii="宋体" w:hAnsi="宋体" w:hint="eastAsia"/>
          <w:b/>
          <w:sz w:val="21"/>
        </w:rPr>
        <w:t>一、</w:t>
      </w:r>
      <w:r w:rsidR="0078234C" w:rsidRPr="002B2135">
        <w:rPr>
          <w:rFonts w:ascii="宋体" w:hAnsi="宋体" w:hint="eastAsia"/>
          <w:b/>
          <w:sz w:val="21"/>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328"/>
        <w:gridCol w:w="2078"/>
      </w:tblGrid>
      <w:tr w:rsidR="00F60FBC" w:rsidRPr="00CF79DF" w:rsidTr="00F60FBC">
        <w:trPr>
          <w:cantSplit/>
          <w:trHeight w:val="334"/>
        </w:trPr>
        <w:tc>
          <w:tcPr>
            <w:tcW w:w="652" w:type="pct"/>
            <w:vAlign w:val="center"/>
          </w:tcPr>
          <w:p w:rsidR="00F60FBC" w:rsidRPr="00BD5E23" w:rsidRDefault="00F60FBC" w:rsidP="00CF79DF">
            <w:pPr>
              <w:pStyle w:val="10"/>
              <w:spacing w:line="360" w:lineRule="exact"/>
              <w:rPr>
                <w:rFonts w:ascii="宋体" w:hAnsi="宋体"/>
                <w:b/>
                <w:sz w:val="21"/>
                <w:szCs w:val="21"/>
              </w:rPr>
            </w:pPr>
            <w:r w:rsidRPr="00BD5E23">
              <w:rPr>
                <w:rFonts w:ascii="宋体" w:hAnsi="宋体" w:hint="eastAsia"/>
                <w:b/>
                <w:sz w:val="21"/>
                <w:szCs w:val="21"/>
              </w:rPr>
              <w:t>序号</w:t>
            </w:r>
          </w:p>
        </w:tc>
        <w:tc>
          <w:tcPr>
            <w:tcW w:w="3128" w:type="pct"/>
            <w:vAlign w:val="center"/>
          </w:tcPr>
          <w:p w:rsidR="00F60FBC" w:rsidRPr="00BD5E23" w:rsidRDefault="00F60FBC" w:rsidP="00CF79DF">
            <w:pPr>
              <w:pStyle w:val="10"/>
              <w:spacing w:line="360" w:lineRule="exact"/>
              <w:rPr>
                <w:rFonts w:ascii="宋体" w:hAnsi="宋体"/>
                <w:b/>
                <w:sz w:val="21"/>
                <w:szCs w:val="21"/>
              </w:rPr>
            </w:pPr>
            <w:r w:rsidRPr="00BD5E23">
              <w:rPr>
                <w:rFonts w:ascii="宋体" w:hAnsi="宋体" w:hint="eastAsia"/>
                <w:b/>
                <w:sz w:val="21"/>
                <w:szCs w:val="21"/>
              </w:rPr>
              <w:t>名称</w:t>
            </w:r>
          </w:p>
        </w:tc>
        <w:tc>
          <w:tcPr>
            <w:tcW w:w="1220" w:type="pct"/>
            <w:vAlign w:val="center"/>
          </w:tcPr>
          <w:p w:rsidR="00F60FBC" w:rsidRPr="00BD5E23" w:rsidRDefault="00F60FBC" w:rsidP="00CF79DF">
            <w:pPr>
              <w:pStyle w:val="10"/>
              <w:spacing w:line="360" w:lineRule="exact"/>
              <w:rPr>
                <w:rFonts w:ascii="宋体" w:hAnsi="宋体"/>
                <w:b/>
                <w:sz w:val="21"/>
                <w:szCs w:val="21"/>
              </w:rPr>
            </w:pPr>
            <w:r w:rsidRPr="00BD5E23">
              <w:rPr>
                <w:rFonts w:ascii="宋体" w:hAnsi="宋体" w:hint="eastAsia"/>
                <w:b/>
                <w:sz w:val="21"/>
                <w:szCs w:val="21"/>
              </w:rPr>
              <w:t>数量</w:t>
            </w:r>
          </w:p>
        </w:tc>
      </w:tr>
      <w:tr w:rsidR="00F60FBC" w:rsidRPr="00CF79DF" w:rsidTr="00CF79DF">
        <w:trPr>
          <w:cantSplit/>
          <w:trHeight w:val="550"/>
        </w:trPr>
        <w:tc>
          <w:tcPr>
            <w:tcW w:w="652"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hint="eastAsia"/>
                <w:sz w:val="21"/>
              </w:rPr>
              <w:t>1</w:t>
            </w:r>
          </w:p>
        </w:tc>
        <w:tc>
          <w:tcPr>
            <w:tcW w:w="3128"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hint="eastAsia"/>
                <w:sz w:val="21"/>
              </w:rPr>
              <w:t>术间信息可视化系统</w:t>
            </w:r>
          </w:p>
        </w:tc>
        <w:tc>
          <w:tcPr>
            <w:tcW w:w="1220"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hint="eastAsia"/>
                <w:sz w:val="21"/>
              </w:rPr>
              <w:t>1套</w:t>
            </w:r>
          </w:p>
        </w:tc>
      </w:tr>
      <w:tr w:rsidR="00F60FBC" w:rsidRPr="00CF79DF" w:rsidTr="00CF79DF">
        <w:trPr>
          <w:cantSplit/>
          <w:trHeight w:val="503"/>
        </w:trPr>
        <w:tc>
          <w:tcPr>
            <w:tcW w:w="652"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sz w:val="21"/>
              </w:rPr>
              <w:t>2</w:t>
            </w:r>
          </w:p>
        </w:tc>
        <w:tc>
          <w:tcPr>
            <w:tcW w:w="3128"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hint="eastAsia"/>
                <w:sz w:val="21"/>
              </w:rPr>
              <w:t>定制一体机</w:t>
            </w:r>
          </w:p>
        </w:tc>
        <w:tc>
          <w:tcPr>
            <w:tcW w:w="1220" w:type="pct"/>
            <w:vAlign w:val="center"/>
          </w:tcPr>
          <w:p w:rsidR="00F60FBC" w:rsidRPr="00BD5E23" w:rsidRDefault="00E64887" w:rsidP="00CF79DF">
            <w:pPr>
              <w:pStyle w:val="af0"/>
              <w:spacing w:line="360" w:lineRule="exact"/>
              <w:rPr>
                <w:rFonts w:ascii="宋体" w:hAnsi="宋体"/>
                <w:kern w:val="0"/>
                <w:sz w:val="21"/>
              </w:rPr>
            </w:pPr>
            <w:r w:rsidRPr="00BD5E23">
              <w:rPr>
                <w:rFonts w:ascii="宋体" w:hAnsi="宋体"/>
                <w:kern w:val="0"/>
                <w:sz w:val="21"/>
              </w:rPr>
              <w:t>47</w:t>
            </w:r>
            <w:r w:rsidR="00F60FBC" w:rsidRPr="00BD5E23">
              <w:rPr>
                <w:rFonts w:ascii="宋体" w:hAnsi="宋体" w:hint="eastAsia"/>
                <w:kern w:val="0"/>
                <w:sz w:val="21"/>
              </w:rPr>
              <w:t>台</w:t>
            </w:r>
          </w:p>
        </w:tc>
      </w:tr>
      <w:tr w:rsidR="00F60FBC" w:rsidRPr="00CF79DF" w:rsidTr="00CF79DF">
        <w:trPr>
          <w:cantSplit/>
          <w:trHeight w:val="497"/>
        </w:trPr>
        <w:tc>
          <w:tcPr>
            <w:tcW w:w="652" w:type="pct"/>
            <w:vAlign w:val="center"/>
          </w:tcPr>
          <w:p w:rsidR="00F60FBC" w:rsidRPr="00BD5E23" w:rsidRDefault="00F60FBC" w:rsidP="00CF79DF">
            <w:pPr>
              <w:pStyle w:val="af0"/>
              <w:spacing w:line="360" w:lineRule="exact"/>
              <w:rPr>
                <w:rFonts w:ascii="宋体" w:hAnsi="宋体"/>
                <w:sz w:val="21"/>
              </w:rPr>
            </w:pPr>
            <w:r w:rsidRPr="00BD5E23">
              <w:rPr>
                <w:rFonts w:ascii="宋体" w:hAnsi="宋体" w:hint="eastAsia"/>
                <w:sz w:val="21"/>
              </w:rPr>
              <w:t>3</w:t>
            </w:r>
          </w:p>
        </w:tc>
        <w:tc>
          <w:tcPr>
            <w:tcW w:w="3128" w:type="pct"/>
            <w:vAlign w:val="center"/>
          </w:tcPr>
          <w:p w:rsidR="00F60FBC" w:rsidRPr="00BD5E23" w:rsidRDefault="00F60FBC" w:rsidP="00CF79DF">
            <w:pPr>
              <w:spacing w:line="360" w:lineRule="exact"/>
              <w:jc w:val="center"/>
              <w:rPr>
                <w:rFonts w:ascii="宋体" w:hAnsi="宋体" w:cs="宋体"/>
                <w:sz w:val="21"/>
              </w:rPr>
            </w:pPr>
            <w:r w:rsidRPr="00BD5E23">
              <w:rPr>
                <w:rFonts w:ascii="宋体" w:hAnsi="宋体" w:hint="eastAsia"/>
                <w:sz w:val="21"/>
              </w:rPr>
              <w:t>交换机（华三</w:t>
            </w:r>
            <w:r w:rsidRPr="00BD5E23">
              <w:rPr>
                <w:rFonts w:ascii="宋体" w:hAnsi="宋体"/>
                <w:sz w:val="21"/>
              </w:rPr>
              <w:t>24口供电交换机</w:t>
            </w:r>
            <w:r w:rsidRPr="00BD5E23">
              <w:rPr>
                <w:rFonts w:ascii="宋体" w:hAnsi="宋体" w:hint="eastAsia"/>
                <w:sz w:val="21"/>
              </w:rPr>
              <w:t>）</w:t>
            </w:r>
          </w:p>
        </w:tc>
        <w:tc>
          <w:tcPr>
            <w:tcW w:w="1220" w:type="pct"/>
            <w:vAlign w:val="center"/>
          </w:tcPr>
          <w:p w:rsidR="00F60FBC" w:rsidRPr="00BD5E23" w:rsidRDefault="00E64887" w:rsidP="00CF79DF">
            <w:pPr>
              <w:pStyle w:val="af0"/>
              <w:spacing w:line="360" w:lineRule="exact"/>
              <w:rPr>
                <w:rFonts w:ascii="宋体" w:hAnsi="宋体"/>
                <w:kern w:val="0"/>
                <w:sz w:val="21"/>
              </w:rPr>
            </w:pPr>
            <w:r w:rsidRPr="00BD5E23">
              <w:rPr>
                <w:rFonts w:ascii="宋体" w:hAnsi="宋体"/>
                <w:kern w:val="0"/>
                <w:sz w:val="21"/>
              </w:rPr>
              <w:t>3</w:t>
            </w:r>
            <w:r w:rsidR="00F60FBC" w:rsidRPr="00BD5E23">
              <w:rPr>
                <w:rFonts w:ascii="宋体" w:hAnsi="宋体" w:hint="eastAsia"/>
                <w:kern w:val="0"/>
                <w:sz w:val="21"/>
              </w:rPr>
              <w:t>台</w:t>
            </w:r>
          </w:p>
        </w:tc>
      </w:tr>
    </w:tbl>
    <w:p w:rsidR="00C4383D" w:rsidRDefault="00C4383D" w:rsidP="00BF0E8F">
      <w:pPr>
        <w:spacing w:line="360" w:lineRule="exact"/>
        <w:rPr>
          <w:rFonts w:ascii="宋体" w:hAnsi="宋体"/>
          <w:b/>
          <w:sz w:val="21"/>
        </w:rPr>
      </w:pPr>
    </w:p>
    <w:p w:rsidR="008A2A6F" w:rsidRPr="002B2135" w:rsidRDefault="00BF0E8F" w:rsidP="00BF0E8F">
      <w:pPr>
        <w:spacing w:line="360" w:lineRule="exact"/>
        <w:rPr>
          <w:rFonts w:ascii="宋体" w:hAnsi="宋体"/>
          <w:b/>
          <w:sz w:val="21"/>
        </w:rPr>
      </w:pPr>
      <w:r w:rsidRPr="002B2135">
        <w:rPr>
          <w:rFonts w:ascii="宋体" w:hAnsi="宋体" w:hint="eastAsia"/>
          <w:b/>
          <w:sz w:val="21"/>
        </w:rPr>
        <w:t>二、</w:t>
      </w:r>
      <w:r w:rsidR="0078234C" w:rsidRPr="002B2135">
        <w:rPr>
          <w:rFonts w:ascii="宋体" w:hAnsi="宋体" w:hint="eastAsia"/>
          <w:b/>
          <w:sz w:val="21"/>
        </w:rPr>
        <w:t>术间信息可视化系统功能技术要求</w:t>
      </w:r>
    </w:p>
    <w:p w:rsidR="008A2A6F" w:rsidRPr="00BD5E23" w:rsidRDefault="0078234C" w:rsidP="00CF79DF">
      <w:pPr>
        <w:spacing w:line="360" w:lineRule="exact"/>
        <w:ind w:firstLine="420"/>
        <w:rPr>
          <w:rFonts w:ascii="宋体" w:hAnsi="宋体"/>
          <w:sz w:val="21"/>
        </w:rPr>
      </w:pPr>
      <w:r w:rsidRPr="00BD5E23">
        <w:rPr>
          <w:rFonts w:ascii="宋体" w:hAnsi="宋体" w:hint="eastAsia"/>
          <w:sz w:val="21"/>
        </w:rPr>
        <w:t>通过手术室术间屏信息可视化系统，向医护人员展示各手术间的当前手术台次、手术参与人、手术患者信息、手术进行状态等信息。</w:t>
      </w:r>
    </w:p>
    <w:p w:rsidR="008A2A6F" w:rsidRPr="00CF79DF" w:rsidRDefault="0078234C" w:rsidP="00CF79DF">
      <w:pPr>
        <w:spacing w:line="360" w:lineRule="exact"/>
        <w:ind w:firstLine="420"/>
        <w:rPr>
          <w:rFonts w:ascii="宋体" w:hAnsi="宋体"/>
          <w:szCs w:val="24"/>
        </w:rPr>
      </w:pPr>
      <w:r w:rsidRPr="00BD5E23">
        <w:rPr>
          <w:rFonts w:ascii="宋体" w:hAnsi="宋体" w:hint="eastAsia"/>
          <w:sz w:val="21"/>
        </w:rPr>
        <w:t>同时，支持与第三方系统接口的对接，实现数据互联互通。</w:t>
      </w:r>
    </w:p>
    <w:tbl>
      <w:tblPr>
        <w:tblW w:w="5000" w:type="pct"/>
        <w:jc w:val="center"/>
        <w:tblLook w:val="04A0" w:firstRow="1" w:lastRow="0" w:firstColumn="1" w:lastColumn="0" w:noHBand="0" w:noVBand="1"/>
      </w:tblPr>
      <w:tblGrid>
        <w:gridCol w:w="1385"/>
        <w:gridCol w:w="1841"/>
        <w:gridCol w:w="5290"/>
      </w:tblGrid>
      <w:tr w:rsidR="008A2A6F" w:rsidRPr="00CF79DF" w:rsidTr="00FF4E03">
        <w:trPr>
          <w:trHeight w:val="330"/>
          <w:jc w:val="center"/>
        </w:trPr>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8A2A6F" w:rsidRPr="00BD5E23" w:rsidRDefault="0078234C" w:rsidP="00CB3194">
            <w:pPr>
              <w:spacing w:line="300" w:lineRule="exact"/>
              <w:jc w:val="center"/>
              <w:rPr>
                <w:rFonts w:ascii="宋体" w:hAnsi="宋体"/>
                <w:b/>
                <w:sz w:val="21"/>
              </w:rPr>
            </w:pPr>
            <w:r w:rsidRPr="00BD5E23">
              <w:rPr>
                <w:rFonts w:ascii="宋体" w:hAnsi="宋体" w:hint="eastAsia"/>
                <w:b/>
                <w:sz w:val="21"/>
              </w:rPr>
              <w:t>模块</w:t>
            </w:r>
          </w:p>
        </w:tc>
        <w:tc>
          <w:tcPr>
            <w:tcW w:w="1081" w:type="pct"/>
            <w:tcBorders>
              <w:top w:val="single" w:sz="4" w:space="0" w:color="auto"/>
              <w:left w:val="nil"/>
              <w:bottom w:val="single" w:sz="4" w:space="0" w:color="auto"/>
              <w:right w:val="single" w:sz="4" w:space="0" w:color="auto"/>
            </w:tcBorders>
            <w:shd w:val="clear" w:color="auto" w:fill="auto"/>
            <w:vAlign w:val="center"/>
          </w:tcPr>
          <w:p w:rsidR="008A2A6F" w:rsidRPr="00BD5E23" w:rsidRDefault="0078234C" w:rsidP="00CB3194">
            <w:pPr>
              <w:spacing w:line="300" w:lineRule="exact"/>
              <w:jc w:val="center"/>
              <w:rPr>
                <w:rFonts w:ascii="宋体" w:hAnsi="宋体"/>
                <w:b/>
                <w:sz w:val="21"/>
              </w:rPr>
            </w:pPr>
            <w:r w:rsidRPr="00BD5E23">
              <w:rPr>
                <w:rFonts w:ascii="宋体" w:hAnsi="宋体" w:hint="eastAsia"/>
                <w:b/>
                <w:sz w:val="21"/>
              </w:rPr>
              <w:t>功能</w:t>
            </w:r>
          </w:p>
        </w:tc>
        <w:tc>
          <w:tcPr>
            <w:tcW w:w="3106" w:type="pct"/>
            <w:tcBorders>
              <w:top w:val="single" w:sz="4" w:space="0" w:color="auto"/>
              <w:left w:val="nil"/>
              <w:bottom w:val="single" w:sz="4" w:space="0" w:color="auto"/>
              <w:right w:val="single" w:sz="4" w:space="0" w:color="auto"/>
            </w:tcBorders>
            <w:shd w:val="clear" w:color="auto" w:fill="auto"/>
            <w:vAlign w:val="center"/>
          </w:tcPr>
          <w:p w:rsidR="008A2A6F" w:rsidRPr="00BD5E23" w:rsidRDefault="0078234C" w:rsidP="00CB3194">
            <w:pPr>
              <w:spacing w:line="300" w:lineRule="exact"/>
              <w:jc w:val="center"/>
              <w:rPr>
                <w:rFonts w:ascii="宋体" w:hAnsi="宋体"/>
                <w:b/>
                <w:sz w:val="21"/>
              </w:rPr>
            </w:pPr>
            <w:r w:rsidRPr="00BD5E23">
              <w:rPr>
                <w:rFonts w:ascii="宋体" w:hAnsi="宋体" w:hint="eastAsia"/>
                <w:b/>
                <w:sz w:val="21"/>
              </w:rPr>
              <w:t>说明</w:t>
            </w:r>
          </w:p>
        </w:tc>
      </w:tr>
      <w:tr w:rsidR="00CF00AE" w:rsidRPr="00CF79DF" w:rsidTr="00FF4E03">
        <w:trPr>
          <w:trHeight w:val="330"/>
          <w:jc w:val="center"/>
        </w:trPr>
        <w:tc>
          <w:tcPr>
            <w:tcW w:w="813" w:type="pct"/>
            <w:vMerge w:val="restart"/>
            <w:tcBorders>
              <w:top w:val="nil"/>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r w:rsidRPr="00BD5E23">
              <w:rPr>
                <w:rFonts w:ascii="宋体" w:hAnsi="宋体" w:hint="eastAsia"/>
                <w:sz w:val="21"/>
              </w:rPr>
              <w:t>术间屏</w:t>
            </w:r>
          </w:p>
        </w:tc>
        <w:tc>
          <w:tcPr>
            <w:tcW w:w="1081" w:type="pct"/>
            <w:vMerge w:val="restart"/>
            <w:tcBorders>
              <w:top w:val="nil"/>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r w:rsidRPr="00BD5E23">
              <w:rPr>
                <w:rFonts w:ascii="宋体" w:hAnsi="宋体" w:hint="eastAsia"/>
                <w:sz w:val="21"/>
              </w:rPr>
              <w:t>信息发布</w:t>
            </w: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显示当前手术台次，已完成手术台次</w:t>
            </w:r>
          </w:p>
        </w:tc>
      </w:tr>
      <w:tr w:rsidR="00CF00AE" w:rsidRPr="00CF79DF" w:rsidTr="00FF4E03">
        <w:trPr>
          <w:trHeight w:val="33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手术参与人：包括手术医生、麻醉医生、护士</w:t>
            </w:r>
          </w:p>
        </w:tc>
      </w:tr>
      <w:tr w:rsidR="00CF00AE" w:rsidRPr="00CF79DF" w:rsidTr="00FF4E03">
        <w:trPr>
          <w:trHeight w:val="33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手术患者信息：包括姓名、性别、年龄、体重等</w:t>
            </w:r>
          </w:p>
        </w:tc>
      </w:tr>
      <w:tr w:rsidR="00CF00AE" w:rsidRPr="00CF79DF" w:rsidTr="00FF4E03">
        <w:trPr>
          <w:trHeight w:val="33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手术信息：包括手术名称，麻醉方式</w:t>
            </w:r>
          </w:p>
        </w:tc>
      </w:tr>
      <w:tr w:rsidR="00CF00AE" w:rsidRPr="00CF79DF" w:rsidTr="00FF4E03">
        <w:trPr>
          <w:trHeight w:val="9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手术进行状态：当前手术状态及对应时间</w:t>
            </w:r>
          </w:p>
        </w:tc>
      </w:tr>
      <w:tr w:rsidR="00CF00AE" w:rsidRPr="00CF79DF" w:rsidTr="00FF4E03">
        <w:trPr>
          <w:trHeight w:val="9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信息公布：</w:t>
            </w:r>
            <w:r w:rsidRPr="00BD5E23">
              <w:rPr>
                <w:rFonts w:ascii="宋体" w:hAnsi="宋体" w:cs="Arial" w:hint="eastAsia"/>
                <w:sz w:val="21"/>
              </w:rPr>
              <w:t>能够进行公告及重大事件的信息发布</w:t>
            </w:r>
          </w:p>
        </w:tc>
      </w:tr>
      <w:tr w:rsidR="00CF00AE" w:rsidRPr="00CF79DF" w:rsidTr="00BB7534">
        <w:trPr>
          <w:trHeight w:val="90"/>
          <w:jc w:val="center"/>
        </w:trPr>
        <w:tc>
          <w:tcPr>
            <w:tcW w:w="813" w:type="pct"/>
            <w:vMerge/>
            <w:tcBorders>
              <w:left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vMerge/>
            <w:tcBorders>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hint="eastAsia"/>
                <w:sz w:val="21"/>
              </w:rPr>
              <w:t>区域负责人：当前手术间对应负责人的姓名和联系方式</w:t>
            </w:r>
          </w:p>
        </w:tc>
      </w:tr>
      <w:tr w:rsidR="00CF00AE" w:rsidRPr="00CF79DF" w:rsidTr="00FF4E03">
        <w:trPr>
          <w:trHeight w:val="90"/>
          <w:jc w:val="center"/>
        </w:trPr>
        <w:tc>
          <w:tcPr>
            <w:tcW w:w="813" w:type="pct"/>
            <w:vMerge/>
            <w:tcBorders>
              <w:left w:val="single" w:sz="4" w:space="0" w:color="auto"/>
              <w:bottom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p>
        </w:tc>
        <w:tc>
          <w:tcPr>
            <w:tcW w:w="1081" w:type="pct"/>
            <w:tcBorders>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jc w:val="center"/>
              <w:rPr>
                <w:rFonts w:ascii="宋体" w:hAnsi="宋体"/>
                <w:sz w:val="21"/>
              </w:rPr>
            </w:pPr>
            <w:r w:rsidRPr="00BD5E23">
              <w:rPr>
                <w:rFonts w:ascii="宋体" w:hAnsi="宋体" w:hint="eastAsia"/>
                <w:sz w:val="21"/>
              </w:rPr>
              <w:t>紧急预警</w:t>
            </w:r>
          </w:p>
        </w:tc>
        <w:tc>
          <w:tcPr>
            <w:tcW w:w="3106" w:type="pct"/>
            <w:tcBorders>
              <w:top w:val="nil"/>
              <w:left w:val="nil"/>
              <w:bottom w:val="single" w:sz="4" w:space="0" w:color="auto"/>
              <w:right w:val="single" w:sz="4" w:space="0" w:color="auto"/>
            </w:tcBorders>
            <w:shd w:val="clear" w:color="auto" w:fill="auto"/>
            <w:vAlign w:val="center"/>
          </w:tcPr>
          <w:p w:rsidR="00CF00AE" w:rsidRPr="00BD5E23" w:rsidRDefault="00CF00AE" w:rsidP="00FF4E03">
            <w:pPr>
              <w:spacing w:line="300" w:lineRule="exact"/>
              <w:rPr>
                <w:rFonts w:ascii="宋体" w:hAnsi="宋体"/>
                <w:sz w:val="21"/>
              </w:rPr>
            </w:pPr>
            <w:r w:rsidRPr="00BD5E23">
              <w:rPr>
                <w:rFonts w:ascii="宋体" w:hAnsi="宋体" w:cs="Arial" w:hint="eastAsia"/>
                <w:sz w:val="21"/>
              </w:rPr>
              <w:t>能够与麻醉系统对接，当某个手术间的麻醉系统进入抢救模式后，该手术间门口的术间可视化终端会即时颜色</w:t>
            </w:r>
            <w:r w:rsidR="00053035">
              <w:rPr>
                <w:rFonts w:ascii="宋体" w:hAnsi="宋体" w:cs="Arial" w:hint="eastAsia"/>
                <w:sz w:val="21"/>
              </w:rPr>
              <w:t>报警提示</w:t>
            </w:r>
          </w:p>
        </w:tc>
      </w:tr>
      <w:tr w:rsidR="008A2A6F" w:rsidRPr="00CF79DF" w:rsidTr="00FF4E03">
        <w:trPr>
          <w:trHeight w:val="330"/>
          <w:jc w:val="center"/>
        </w:trPr>
        <w:tc>
          <w:tcPr>
            <w:tcW w:w="813" w:type="pct"/>
            <w:vMerge w:val="restart"/>
            <w:tcBorders>
              <w:top w:val="nil"/>
              <w:left w:val="single" w:sz="4" w:space="0" w:color="auto"/>
              <w:bottom w:val="single" w:sz="4" w:space="0" w:color="auto"/>
              <w:right w:val="single" w:sz="4" w:space="0" w:color="auto"/>
            </w:tcBorders>
            <w:shd w:val="clear" w:color="auto" w:fill="auto"/>
            <w:vAlign w:val="center"/>
          </w:tcPr>
          <w:p w:rsidR="008A2A6F" w:rsidRPr="00BD5E23" w:rsidRDefault="0078234C" w:rsidP="00FF4E03">
            <w:pPr>
              <w:spacing w:line="300" w:lineRule="exact"/>
              <w:jc w:val="center"/>
              <w:rPr>
                <w:rFonts w:ascii="宋体" w:hAnsi="宋体"/>
                <w:sz w:val="21"/>
              </w:rPr>
            </w:pPr>
            <w:bookmarkStart w:id="0" w:name="_Hlk57209102"/>
            <w:r w:rsidRPr="00BD5E23">
              <w:rPr>
                <w:rFonts w:ascii="宋体" w:hAnsi="宋体" w:hint="eastAsia"/>
                <w:sz w:val="21"/>
              </w:rPr>
              <w:t>系统配置</w:t>
            </w:r>
          </w:p>
        </w:tc>
        <w:tc>
          <w:tcPr>
            <w:tcW w:w="1081" w:type="pct"/>
            <w:tcBorders>
              <w:top w:val="nil"/>
              <w:left w:val="nil"/>
              <w:bottom w:val="single" w:sz="4" w:space="0" w:color="auto"/>
              <w:right w:val="single" w:sz="4" w:space="0" w:color="auto"/>
            </w:tcBorders>
            <w:shd w:val="clear" w:color="auto" w:fill="auto"/>
            <w:noWrap/>
            <w:vAlign w:val="center"/>
          </w:tcPr>
          <w:p w:rsidR="008A2A6F" w:rsidRPr="00BD5E23" w:rsidRDefault="0078234C" w:rsidP="00FF4E03">
            <w:pPr>
              <w:spacing w:line="300" w:lineRule="exact"/>
              <w:jc w:val="center"/>
              <w:rPr>
                <w:rFonts w:ascii="宋体" w:hAnsi="宋体"/>
                <w:sz w:val="21"/>
              </w:rPr>
            </w:pPr>
            <w:r w:rsidRPr="00BD5E23">
              <w:rPr>
                <w:rFonts w:ascii="宋体" w:hAnsi="宋体" w:hint="eastAsia"/>
                <w:sz w:val="21"/>
              </w:rPr>
              <w:t>诊区管理</w:t>
            </w:r>
          </w:p>
        </w:tc>
        <w:tc>
          <w:tcPr>
            <w:tcW w:w="3106" w:type="pct"/>
            <w:tcBorders>
              <w:top w:val="nil"/>
              <w:left w:val="nil"/>
              <w:bottom w:val="single" w:sz="4" w:space="0" w:color="auto"/>
              <w:right w:val="single" w:sz="4" w:space="0" w:color="auto"/>
            </w:tcBorders>
            <w:shd w:val="clear" w:color="auto" w:fill="auto"/>
            <w:vAlign w:val="center"/>
          </w:tcPr>
          <w:p w:rsidR="008A2A6F" w:rsidRPr="00BD5E23" w:rsidRDefault="0078234C" w:rsidP="00FF4E03">
            <w:pPr>
              <w:spacing w:line="300" w:lineRule="exact"/>
              <w:rPr>
                <w:rFonts w:ascii="宋体" w:hAnsi="宋体"/>
                <w:sz w:val="21"/>
              </w:rPr>
            </w:pPr>
            <w:r w:rsidRPr="00BD5E23">
              <w:rPr>
                <w:rFonts w:ascii="宋体" w:hAnsi="宋体" w:hint="eastAsia"/>
                <w:sz w:val="21"/>
              </w:rPr>
              <w:t>诊疗区域管理</w:t>
            </w:r>
          </w:p>
        </w:tc>
      </w:tr>
      <w:bookmarkEnd w:id="0"/>
      <w:tr w:rsidR="005D05F8" w:rsidRPr="00CF79DF" w:rsidTr="00FF4E03">
        <w:trPr>
          <w:trHeight w:val="330"/>
          <w:jc w:val="center"/>
        </w:trPr>
        <w:tc>
          <w:tcPr>
            <w:tcW w:w="813" w:type="pct"/>
            <w:vMerge/>
            <w:tcBorders>
              <w:top w:val="nil"/>
              <w:left w:val="single" w:sz="4" w:space="0" w:color="auto"/>
              <w:bottom w:val="single" w:sz="4" w:space="0" w:color="auto"/>
              <w:right w:val="single" w:sz="4" w:space="0" w:color="auto"/>
            </w:tcBorders>
            <w:shd w:val="clear" w:color="auto" w:fill="auto"/>
            <w:vAlign w:val="center"/>
          </w:tcPr>
          <w:p w:rsidR="005D05F8" w:rsidRPr="00BD5E23" w:rsidRDefault="005D05F8" w:rsidP="00FF4E03">
            <w:pPr>
              <w:spacing w:line="300" w:lineRule="exact"/>
              <w:jc w:val="center"/>
              <w:rPr>
                <w:rFonts w:ascii="宋体" w:hAnsi="宋体"/>
                <w:sz w:val="21"/>
              </w:rPr>
            </w:pPr>
          </w:p>
        </w:tc>
        <w:tc>
          <w:tcPr>
            <w:tcW w:w="1081" w:type="pct"/>
            <w:tcBorders>
              <w:top w:val="nil"/>
              <w:left w:val="nil"/>
              <w:bottom w:val="single" w:sz="4" w:space="0" w:color="auto"/>
              <w:right w:val="single" w:sz="4" w:space="0" w:color="auto"/>
            </w:tcBorders>
            <w:shd w:val="clear" w:color="auto" w:fill="auto"/>
            <w:noWrap/>
            <w:vAlign w:val="center"/>
          </w:tcPr>
          <w:p w:rsidR="005D05F8" w:rsidRPr="00BD5E23" w:rsidRDefault="005D05F8" w:rsidP="00FF4E03">
            <w:pPr>
              <w:spacing w:line="300" w:lineRule="exact"/>
              <w:jc w:val="center"/>
              <w:rPr>
                <w:rFonts w:ascii="宋体" w:hAnsi="宋体"/>
                <w:sz w:val="21"/>
              </w:rPr>
            </w:pPr>
            <w:r w:rsidRPr="00BD5E23">
              <w:rPr>
                <w:rFonts w:ascii="宋体" w:hAnsi="宋体" w:hint="eastAsia"/>
                <w:sz w:val="21"/>
              </w:rPr>
              <w:t>手术间管理</w:t>
            </w:r>
          </w:p>
        </w:tc>
        <w:tc>
          <w:tcPr>
            <w:tcW w:w="3106" w:type="pct"/>
            <w:tcBorders>
              <w:top w:val="nil"/>
              <w:left w:val="nil"/>
              <w:bottom w:val="single" w:sz="4" w:space="0" w:color="auto"/>
              <w:right w:val="single" w:sz="4" w:space="0" w:color="auto"/>
            </w:tcBorders>
            <w:shd w:val="clear" w:color="auto" w:fill="auto"/>
            <w:vAlign w:val="center"/>
          </w:tcPr>
          <w:p w:rsidR="005D05F8" w:rsidRPr="00BD5E23" w:rsidRDefault="005D05F8" w:rsidP="00FF4E03">
            <w:pPr>
              <w:spacing w:line="300" w:lineRule="exact"/>
              <w:rPr>
                <w:rFonts w:ascii="宋体" w:hAnsi="宋体"/>
                <w:sz w:val="21"/>
              </w:rPr>
            </w:pPr>
            <w:r w:rsidRPr="00BD5E23">
              <w:rPr>
                <w:rFonts w:ascii="宋体" w:hAnsi="宋体" w:hint="eastAsia"/>
                <w:sz w:val="21"/>
              </w:rPr>
              <w:t>手术间维护</w:t>
            </w:r>
          </w:p>
        </w:tc>
      </w:tr>
      <w:tr w:rsidR="005D05F8" w:rsidRPr="00CF79DF" w:rsidTr="00FF4E03">
        <w:trPr>
          <w:trHeight w:val="330"/>
          <w:jc w:val="center"/>
        </w:trPr>
        <w:tc>
          <w:tcPr>
            <w:tcW w:w="813" w:type="pct"/>
            <w:vMerge/>
            <w:tcBorders>
              <w:top w:val="nil"/>
              <w:left w:val="single" w:sz="4" w:space="0" w:color="auto"/>
              <w:bottom w:val="single" w:sz="4" w:space="0" w:color="auto"/>
              <w:right w:val="single" w:sz="4" w:space="0" w:color="auto"/>
            </w:tcBorders>
            <w:shd w:val="clear" w:color="auto" w:fill="auto"/>
            <w:vAlign w:val="center"/>
          </w:tcPr>
          <w:p w:rsidR="005D05F8" w:rsidRPr="00BD5E23" w:rsidRDefault="005D05F8" w:rsidP="00FF4E03">
            <w:pPr>
              <w:spacing w:line="300" w:lineRule="exact"/>
              <w:jc w:val="center"/>
              <w:rPr>
                <w:rFonts w:ascii="宋体" w:hAnsi="宋体"/>
                <w:sz w:val="21"/>
              </w:rPr>
            </w:pPr>
          </w:p>
        </w:tc>
        <w:tc>
          <w:tcPr>
            <w:tcW w:w="1081" w:type="pct"/>
            <w:tcBorders>
              <w:top w:val="nil"/>
              <w:left w:val="nil"/>
              <w:bottom w:val="single" w:sz="4" w:space="0" w:color="auto"/>
              <w:right w:val="single" w:sz="4" w:space="0" w:color="auto"/>
            </w:tcBorders>
            <w:shd w:val="clear" w:color="auto" w:fill="auto"/>
            <w:noWrap/>
            <w:vAlign w:val="center"/>
          </w:tcPr>
          <w:p w:rsidR="005D05F8" w:rsidRPr="00BD5E23" w:rsidRDefault="005D05F8" w:rsidP="00FF4E03">
            <w:pPr>
              <w:spacing w:line="300" w:lineRule="exact"/>
              <w:jc w:val="center"/>
              <w:rPr>
                <w:rFonts w:ascii="宋体" w:hAnsi="宋体"/>
                <w:sz w:val="21"/>
              </w:rPr>
            </w:pPr>
            <w:r w:rsidRPr="00BD5E23">
              <w:rPr>
                <w:rFonts w:ascii="宋体" w:hAnsi="宋体" w:hint="eastAsia"/>
                <w:sz w:val="21"/>
              </w:rPr>
              <w:t>术间屏管理</w:t>
            </w:r>
          </w:p>
        </w:tc>
        <w:tc>
          <w:tcPr>
            <w:tcW w:w="3106" w:type="pct"/>
            <w:tcBorders>
              <w:top w:val="nil"/>
              <w:left w:val="nil"/>
              <w:bottom w:val="single" w:sz="4" w:space="0" w:color="auto"/>
              <w:right w:val="single" w:sz="4" w:space="0" w:color="auto"/>
            </w:tcBorders>
            <w:shd w:val="clear" w:color="auto" w:fill="auto"/>
            <w:vAlign w:val="center"/>
          </w:tcPr>
          <w:p w:rsidR="005D05F8" w:rsidRPr="00BD5E23" w:rsidRDefault="005D05F8" w:rsidP="00FF4E03">
            <w:pPr>
              <w:spacing w:line="300" w:lineRule="exact"/>
              <w:rPr>
                <w:rFonts w:ascii="宋体" w:hAnsi="宋体"/>
                <w:sz w:val="21"/>
              </w:rPr>
            </w:pPr>
            <w:r w:rsidRPr="00BD5E23">
              <w:rPr>
                <w:rFonts w:ascii="宋体" w:hAnsi="宋体" w:hint="eastAsia"/>
                <w:sz w:val="21"/>
              </w:rPr>
              <w:t>术间屏维护</w:t>
            </w:r>
          </w:p>
        </w:tc>
      </w:tr>
      <w:tr w:rsidR="005D05F8" w:rsidRPr="00CF79DF" w:rsidTr="00FF4E03">
        <w:trPr>
          <w:trHeight w:val="330"/>
          <w:jc w:val="center"/>
        </w:trPr>
        <w:tc>
          <w:tcPr>
            <w:tcW w:w="813" w:type="pct"/>
            <w:vMerge/>
            <w:tcBorders>
              <w:top w:val="nil"/>
              <w:left w:val="single" w:sz="4" w:space="0" w:color="auto"/>
              <w:bottom w:val="single" w:sz="4" w:space="0" w:color="auto"/>
              <w:right w:val="single" w:sz="4" w:space="0" w:color="auto"/>
            </w:tcBorders>
            <w:shd w:val="clear" w:color="auto" w:fill="auto"/>
            <w:vAlign w:val="center"/>
          </w:tcPr>
          <w:p w:rsidR="005D05F8" w:rsidRPr="00BD5E23" w:rsidRDefault="005D05F8" w:rsidP="00FF4E03">
            <w:pPr>
              <w:spacing w:line="300" w:lineRule="exact"/>
              <w:jc w:val="center"/>
              <w:rPr>
                <w:rFonts w:ascii="宋体" w:hAnsi="宋体"/>
                <w:sz w:val="21"/>
              </w:rPr>
            </w:pPr>
          </w:p>
        </w:tc>
        <w:tc>
          <w:tcPr>
            <w:tcW w:w="1081" w:type="pct"/>
            <w:tcBorders>
              <w:top w:val="nil"/>
              <w:left w:val="single" w:sz="4" w:space="0" w:color="auto"/>
              <w:bottom w:val="nil"/>
              <w:right w:val="single" w:sz="4" w:space="0" w:color="auto"/>
            </w:tcBorders>
            <w:shd w:val="clear" w:color="auto" w:fill="auto"/>
            <w:noWrap/>
            <w:vAlign w:val="center"/>
          </w:tcPr>
          <w:p w:rsidR="005D05F8" w:rsidRPr="00BD5E23" w:rsidRDefault="005D05F8" w:rsidP="00FF4E03">
            <w:pPr>
              <w:spacing w:line="300" w:lineRule="exact"/>
              <w:jc w:val="center"/>
              <w:rPr>
                <w:rFonts w:ascii="宋体" w:hAnsi="宋体"/>
                <w:sz w:val="21"/>
              </w:rPr>
            </w:pPr>
            <w:r w:rsidRPr="00BD5E23">
              <w:rPr>
                <w:rFonts w:ascii="宋体" w:hAnsi="宋体"/>
                <w:sz w:val="21"/>
              </w:rPr>
              <w:t>信息发布管理</w:t>
            </w:r>
          </w:p>
        </w:tc>
        <w:tc>
          <w:tcPr>
            <w:tcW w:w="3106" w:type="pct"/>
            <w:tcBorders>
              <w:top w:val="nil"/>
              <w:left w:val="nil"/>
              <w:bottom w:val="single" w:sz="4" w:space="0" w:color="auto"/>
              <w:right w:val="single" w:sz="4" w:space="0" w:color="auto"/>
            </w:tcBorders>
            <w:shd w:val="clear" w:color="auto" w:fill="auto"/>
            <w:vAlign w:val="center"/>
          </w:tcPr>
          <w:p w:rsidR="005D05F8" w:rsidRPr="00BD5E23" w:rsidRDefault="005D05F8" w:rsidP="00FF4E03">
            <w:pPr>
              <w:spacing w:line="300" w:lineRule="exact"/>
              <w:rPr>
                <w:rFonts w:ascii="宋体" w:hAnsi="宋体"/>
                <w:sz w:val="21"/>
              </w:rPr>
            </w:pPr>
            <w:r w:rsidRPr="00BD5E23">
              <w:rPr>
                <w:rFonts w:ascii="宋体" w:hAnsi="宋体"/>
                <w:sz w:val="21"/>
              </w:rPr>
              <w:t>信息统一发布</w:t>
            </w:r>
          </w:p>
        </w:tc>
      </w:tr>
      <w:tr w:rsidR="005D05F8" w:rsidRPr="00CF79DF" w:rsidTr="00FF4E03">
        <w:trPr>
          <w:trHeight w:val="330"/>
          <w:jc w:val="center"/>
        </w:trPr>
        <w:tc>
          <w:tcPr>
            <w:tcW w:w="813" w:type="pct"/>
            <w:tcBorders>
              <w:top w:val="nil"/>
              <w:left w:val="single" w:sz="4" w:space="0" w:color="auto"/>
              <w:bottom w:val="single" w:sz="4" w:space="0" w:color="auto"/>
              <w:right w:val="single" w:sz="4" w:space="0" w:color="auto"/>
            </w:tcBorders>
            <w:shd w:val="clear" w:color="auto" w:fill="auto"/>
            <w:noWrap/>
            <w:vAlign w:val="center"/>
          </w:tcPr>
          <w:p w:rsidR="005D05F8" w:rsidRPr="00BD5E23" w:rsidRDefault="005D05F8" w:rsidP="00FF4E03">
            <w:pPr>
              <w:spacing w:line="300" w:lineRule="exact"/>
              <w:jc w:val="center"/>
              <w:rPr>
                <w:rFonts w:ascii="宋体" w:hAnsi="宋体"/>
                <w:sz w:val="21"/>
              </w:rPr>
            </w:pPr>
            <w:r w:rsidRPr="00BD5E23">
              <w:rPr>
                <w:rFonts w:ascii="宋体" w:hAnsi="宋体" w:hint="eastAsia"/>
                <w:sz w:val="21"/>
              </w:rPr>
              <w:t>定制接口</w:t>
            </w:r>
          </w:p>
        </w:tc>
        <w:tc>
          <w:tcPr>
            <w:tcW w:w="4187" w:type="pct"/>
            <w:gridSpan w:val="2"/>
            <w:tcBorders>
              <w:top w:val="single" w:sz="4" w:space="0" w:color="auto"/>
              <w:left w:val="nil"/>
              <w:bottom w:val="single" w:sz="4" w:space="0" w:color="auto"/>
              <w:right w:val="single" w:sz="4" w:space="0" w:color="auto"/>
            </w:tcBorders>
            <w:shd w:val="clear" w:color="auto" w:fill="auto"/>
            <w:noWrap/>
            <w:vAlign w:val="center"/>
          </w:tcPr>
          <w:p w:rsidR="005D05F8" w:rsidRPr="00BD5E23" w:rsidRDefault="005D05F8" w:rsidP="00FF4E03">
            <w:pPr>
              <w:spacing w:line="300" w:lineRule="exact"/>
              <w:rPr>
                <w:rFonts w:ascii="宋体" w:hAnsi="宋体"/>
                <w:sz w:val="21"/>
              </w:rPr>
            </w:pPr>
            <w:r w:rsidRPr="00BD5E23">
              <w:rPr>
                <w:rFonts w:ascii="宋体" w:hAnsi="宋体" w:hint="eastAsia"/>
                <w:sz w:val="21"/>
              </w:rPr>
              <w:t xml:space="preserve">第三方接口开发　</w:t>
            </w:r>
          </w:p>
        </w:tc>
      </w:tr>
    </w:tbl>
    <w:p w:rsidR="00C4383D" w:rsidRDefault="00C4383D" w:rsidP="00FF4E03">
      <w:pPr>
        <w:spacing w:line="360" w:lineRule="exact"/>
        <w:rPr>
          <w:rFonts w:ascii="宋体" w:hAnsi="宋体"/>
          <w:b/>
          <w:sz w:val="21"/>
        </w:rPr>
      </w:pPr>
    </w:p>
    <w:p w:rsidR="008A2A6F" w:rsidRPr="00BD5E23" w:rsidRDefault="00FF4E03" w:rsidP="00FF4E03">
      <w:pPr>
        <w:spacing w:line="360" w:lineRule="exact"/>
        <w:rPr>
          <w:rFonts w:ascii="宋体" w:hAnsi="宋体"/>
          <w:b/>
          <w:sz w:val="21"/>
        </w:rPr>
      </w:pPr>
      <w:r w:rsidRPr="00BD5E23">
        <w:rPr>
          <w:rFonts w:ascii="宋体" w:hAnsi="宋体" w:hint="eastAsia"/>
          <w:b/>
          <w:sz w:val="21"/>
        </w:rPr>
        <w:t>三、</w:t>
      </w:r>
      <w:r w:rsidR="0078234C" w:rsidRPr="00BD5E23">
        <w:rPr>
          <w:rFonts w:ascii="宋体" w:hAnsi="宋体" w:hint="eastAsia"/>
          <w:b/>
          <w:sz w:val="21"/>
        </w:rPr>
        <w:t>相关配套硬件设备技术要求</w:t>
      </w:r>
    </w:p>
    <w:p w:rsidR="008A2A6F" w:rsidRPr="00BD5E23" w:rsidRDefault="00FF4E03" w:rsidP="00FF4E03">
      <w:pPr>
        <w:spacing w:line="360" w:lineRule="exact"/>
        <w:ind w:firstLine="420"/>
        <w:rPr>
          <w:rFonts w:ascii="宋体" w:hAnsi="宋体"/>
          <w:b/>
          <w:sz w:val="21"/>
        </w:rPr>
      </w:pPr>
      <w:r w:rsidRPr="00BD5E23">
        <w:rPr>
          <w:rFonts w:ascii="宋体" w:hAnsi="宋体" w:hint="eastAsia"/>
          <w:b/>
          <w:sz w:val="21"/>
        </w:rPr>
        <w:t>1、</w:t>
      </w:r>
      <w:r w:rsidR="0078234C" w:rsidRPr="00BD5E23">
        <w:rPr>
          <w:rFonts w:ascii="宋体" w:hAnsi="宋体" w:hint="eastAsia"/>
          <w:b/>
          <w:sz w:val="21"/>
        </w:rPr>
        <w:t>定制一体机技术要求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65"/>
        <w:gridCol w:w="1357"/>
        <w:gridCol w:w="5432"/>
      </w:tblGrid>
      <w:tr w:rsidR="008A2A6F" w:rsidRPr="00BD5E23" w:rsidTr="00CB3194">
        <w:trPr>
          <w:trHeight w:hRule="exact" w:val="454"/>
          <w:tblHeader/>
          <w:jc w:val="center"/>
        </w:trPr>
        <w:tc>
          <w:tcPr>
            <w:tcW w:w="506" w:type="pct"/>
            <w:vAlign w:val="center"/>
          </w:tcPr>
          <w:p w:rsidR="008A2A6F" w:rsidRPr="00BD5E23" w:rsidRDefault="0078234C" w:rsidP="00CB3194">
            <w:pPr>
              <w:pStyle w:val="af0"/>
              <w:spacing w:line="300" w:lineRule="exact"/>
              <w:rPr>
                <w:rFonts w:ascii="宋体" w:hAnsi="宋体"/>
                <w:b/>
                <w:sz w:val="21"/>
              </w:rPr>
            </w:pPr>
            <w:r w:rsidRPr="00BD5E23">
              <w:rPr>
                <w:rFonts w:ascii="宋体" w:hAnsi="宋体" w:hint="eastAsia"/>
                <w:b/>
                <w:sz w:val="21"/>
              </w:rPr>
              <w:t>序号</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b/>
                <w:sz w:val="21"/>
              </w:rPr>
            </w:pPr>
            <w:r w:rsidRPr="00BD5E23">
              <w:rPr>
                <w:rFonts w:ascii="宋体" w:hAnsi="宋体" w:hint="eastAsia"/>
                <w:b/>
                <w:sz w:val="21"/>
              </w:rPr>
              <w:t>名称</w:t>
            </w:r>
          </w:p>
        </w:tc>
        <w:tc>
          <w:tcPr>
            <w:tcW w:w="3189" w:type="pct"/>
            <w:shd w:val="clear" w:color="auto" w:fill="auto"/>
            <w:vAlign w:val="center"/>
          </w:tcPr>
          <w:p w:rsidR="008A2A6F" w:rsidRPr="00BD5E23" w:rsidRDefault="0078234C" w:rsidP="00CB3194">
            <w:pPr>
              <w:pStyle w:val="af0"/>
              <w:spacing w:line="300" w:lineRule="exact"/>
              <w:rPr>
                <w:rFonts w:ascii="宋体" w:hAnsi="宋体"/>
                <w:b/>
                <w:sz w:val="21"/>
              </w:rPr>
            </w:pPr>
            <w:r w:rsidRPr="00BD5E23">
              <w:rPr>
                <w:rFonts w:ascii="宋体" w:hAnsi="宋体" w:hint="eastAsia"/>
                <w:b/>
                <w:sz w:val="21"/>
              </w:rPr>
              <w:t>参数要求</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屏幕尺寸</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w:t>
            </w:r>
            <w:r w:rsidRPr="00BD5E23">
              <w:rPr>
                <w:rFonts w:ascii="宋体" w:hAnsi="宋体"/>
                <w:sz w:val="21"/>
              </w:rPr>
              <w:t>15.6</w:t>
            </w:r>
            <w:r w:rsidRPr="00BD5E23">
              <w:rPr>
                <w:rFonts w:ascii="宋体" w:hAnsi="宋体" w:hint="eastAsia"/>
                <w:sz w:val="21"/>
              </w:rPr>
              <w:t>寸</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2</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分辨率</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≥1920×1080</w:t>
            </w:r>
          </w:p>
        </w:tc>
      </w:tr>
      <w:tr w:rsidR="008A2A6F" w:rsidRPr="00BD5E23" w:rsidTr="00CB3194">
        <w:trPr>
          <w:trHeight w:hRule="exact" w:val="330"/>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lastRenderedPageBreak/>
              <w:t>3</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sz w:val="21"/>
              </w:rPr>
              <w:t>亮度</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≥250cd/m²</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4</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响应时间</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w:t>
            </w:r>
            <w:r w:rsidRPr="00BD5E23">
              <w:rPr>
                <w:rFonts w:ascii="宋体" w:hAnsi="宋体"/>
                <w:sz w:val="21"/>
              </w:rPr>
              <w:t>30</w:t>
            </w:r>
            <w:r w:rsidRPr="00BD5E23">
              <w:rPr>
                <w:rFonts w:ascii="宋体" w:hAnsi="宋体" w:hint="eastAsia"/>
                <w:sz w:val="21"/>
              </w:rPr>
              <w:t>ms</w:t>
            </w:r>
          </w:p>
        </w:tc>
      </w:tr>
      <w:tr w:rsidR="008A2A6F" w:rsidRPr="00BD5E23" w:rsidTr="00CB3194">
        <w:trPr>
          <w:trHeight w:hRule="exact" w:val="469"/>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5</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可视角度</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水平17</w:t>
            </w:r>
            <w:r w:rsidRPr="00BD5E23">
              <w:rPr>
                <w:rFonts w:ascii="宋体" w:hAnsi="宋体"/>
                <w:sz w:val="21"/>
              </w:rPr>
              <w:t>0</w:t>
            </w:r>
            <w:r w:rsidRPr="00BD5E23">
              <w:rPr>
                <w:rFonts w:ascii="宋体" w:hAnsi="宋体" w:hint="eastAsia"/>
                <w:sz w:val="21"/>
              </w:rPr>
              <w:t>°，垂直17</w:t>
            </w:r>
            <w:r w:rsidRPr="00BD5E23">
              <w:rPr>
                <w:rFonts w:ascii="宋体" w:hAnsi="宋体"/>
                <w:sz w:val="21"/>
              </w:rPr>
              <w:t>0</w:t>
            </w:r>
            <w:r w:rsidRPr="00BD5E23">
              <w:rPr>
                <w:rFonts w:ascii="宋体" w:hAnsi="宋体" w:hint="eastAsia"/>
                <w:sz w:val="21"/>
              </w:rPr>
              <w:t>º</w:t>
            </w:r>
          </w:p>
        </w:tc>
      </w:tr>
      <w:tr w:rsidR="008A2A6F" w:rsidRPr="00BD5E23" w:rsidTr="00CB3194">
        <w:trPr>
          <w:trHeight w:val="598"/>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6</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接口</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两个USB对外接口；</w:t>
            </w:r>
          </w:p>
          <w:p w:rsidR="008A2A6F" w:rsidRPr="00BD5E23" w:rsidRDefault="0078234C" w:rsidP="00CB3194">
            <w:pPr>
              <w:pStyle w:val="af0"/>
              <w:spacing w:line="300" w:lineRule="exact"/>
              <w:jc w:val="left"/>
              <w:rPr>
                <w:rFonts w:ascii="宋体" w:hAnsi="宋体"/>
                <w:sz w:val="21"/>
              </w:rPr>
            </w:pPr>
            <w:r w:rsidRPr="00BD5E23">
              <w:rPr>
                <w:rFonts w:ascii="宋体" w:hAnsi="宋体"/>
                <w:sz w:val="21"/>
              </w:rPr>
              <w:t>对外门禁联动半剥线；</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7</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电源</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支持适配器DC12V 2.5A供电，POE (AT)供电</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8</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功耗</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w:t>
            </w:r>
            <w:r w:rsidRPr="00BD5E23">
              <w:rPr>
                <w:rFonts w:ascii="宋体" w:hAnsi="宋体"/>
                <w:sz w:val="21"/>
              </w:rPr>
              <w:t>21.6</w:t>
            </w:r>
            <w:r w:rsidRPr="00BD5E23">
              <w:rPr>
                <w:rFonts w:ascii="宋体" w:hAnsi="宋体" w:hint="eastAsia"/>
                <w:sz w:val="21"/>
              </w:rPr>
              <w:t>W</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9</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待机功耗</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≤1</w:t>
            </w:r>
            <w:r w:rsidRPr="00BD5E23">
              <w:rPr>
                <w:rFonts w:ascii="宋体" w:hAnsi="宋体"/>
                <w:sz w:val="21"/>
              </w:rPr>
              <w:t>0</w:t>
            </w:r>
            <w:r w:rsidRPr="00BD5E23">
              <w:rPr>
                <w:rFonts w:ascii="宋体" w:hAnsi="宋体" w:hint="eastAsia"/>
                <w:sz w:val="21"/>
              </w:rPr>
              <w:t>W</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0</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工作温度</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-20~60℃</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1</w:t>
            </w:r>
          </w:p>
        </w:tc>
        <w:tc>
          <w:tcPr>
            <w:tcW w:w="1305" w:type="pct"/>
            <w:gridSpan w:val="2"/>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工作湿度</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 xml:space="preserve">0~90% </w:t>
            </w:r>
          </w:p>
        </w:tc>
      </w:tr>
      <w:tr w:rsidR="008A2A6F" w:rsidRPr="00BD5E23" w:rsidTr="00CB3194">
        <w:trPr>
          <w:trHeight w:hRule="exact" w:val="319"/>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2</w:t>
            </w:r>
          </w:p>
        </w:tc>
        <w:tc>
          <w:tcPr>
            <w:tcW w:w="508" w:type="pct"/>
            <w:vMerge w:val="restar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内置系统</w:t>
            </w:r>
          </w:p>
        </w:tc>
        <w:tc>
          <w:tcPr>
            <w:tcW w:w="797" w:type="pc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sz w:val="21"/>
              </w:rPr>
              <w:t>操作系统</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Android 6.0.1</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3</w:t>
            </w:r>
          </w:p>
        </w:tc>
        <w:tc>
          <w:tcPr>
            <w:tcW w:w="508" w:type="pct"/>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797" w:type="pc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sz w:val="21"/>
              </w:rPr>
              <w:t>CPU</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4核 ARM Cortex-A17微处理器，1.6GHZ</w:t>
            </w:r>
          </w:p>
        </w:tc>
      </w:tr>
      <w:tr w:rsidR="008A2A6F" w:rsidRPr="00BD5E23" w:rsidTr="00CB3194">
        <w:trPr>
          <w:trHeight w:hRule="exact" w:val="45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4</w:t>
            </w:r>
          </w:p>
        </w:tc>
        <w:tc>
          <w:tcPr>
            <w:tcW w:w="508" w:type="pct"/>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797" w:type="pc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sz w:val="21"/>
              </w:rPr>
              <w:t>内存</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2GB</w:t>
            </w:r>
          </w:p>
        </w:tc>
      </w:tr>
      <w:tr w:rsidR="008A2A6F" w:rsidRPr="00BD5E23" w:rsidTr="00CB3194">
        <w:trPr>
          <w:trHeight w:hRule="exact" w:val="485"/>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5</w:t>
            </w:r>
          </w:p>
        </w:tc>
        <w:tc>
          <w:tcPr>
            <w:tcW w:w="508" w:type="pct"/>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797" w:type="pc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sz w:val="21"/>
              </w:rPr>
              <w:t>内置存储</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sz w:val="21"/>
              </w:rPr>
              <w:t>16GB</w:t>
            </w:r>
          </w:p>
        </w:tc>
      </w:tr>
      <w:tr w:rsidR="008A2A6F" w:rsidRPr="00BD5E23" w:rsidTr="00CB3194">
        <w:trPr>
          <w:trHeight w:hRule="exact" w:val="1271"/>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6</w:t>
            </w:r>
          </w:p>
        </w:tc>
        <w:tc>
          <w:tcPr>
            <w:tcW w:w="1305" w:type="pct"/>
            <w:gridSpan w:val="2"/>
            <w:vMerge w:val="restart"/>
            <w:shd w:val="clear" w:color="auto" w:fill="auto"/>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功能</w:t>
            </w: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支持接入</w:t>
            </w:r>
            <w:r w:rsidRPr="00BD5E23">
              <w:rPr>
                <w:rFonts w:ascii="宋体" w:hAnsi="宋体"/>
                <w:sz w:val="21"/>
              </w:rPr>
              <w:t>NVR、IPC、流媒体服务器直接取流显示,支持取实时流、回放流, 可支持4路取流1080P同时显示。（提供首页具有CNAS,CAL,CMA标识章的第三方权威机构检测报告复印件）</w:t>
            </w:r>
          </w:p>
        </w:tc>
      </w:tr>
      <w:tr w:rsidR="008A2A6F" w:rsidRPr="00BD5E23" w:rsidTr="00CB3194">
        <w:trPr>
          <w:trHeight w:hRule="exact" w:val="1545"/>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7</w:t>
            </w:r>
          </w:p>
        </w:tc>
        <w:tc>
          <w:tcPr>
            <w:tcW w:w="1305" w:type="pct"/>
            <w:gridSpan w:val="2"/>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软服务器支持部署在</w:t>
            </w:r>
            <w:r w:rsidRPr="00BD5E23">
              <w:rPr>
                <w:rFonts w:ascii="宋体" w:hAnsi="宋体"/>
                <w:sz w:val="21"/>
              </w:rPr>
              <w:t>PC端，支持端口配置，支持服务器数据存储路径配置，支持开机自启动配置，支持恢复默认参数功能，具备看门狗功能（提供首页具有CNAS,CAL,CMA标识章的第三方权威机构检测报告复印件）</w:t>
            </w:r>
          </w:p>
        </w:tc>
      </w:tr>
      <w:tr w:rsidR="008A2A6F" w:rsidRPr="00BD5E23" w:rsidTr="00CB3194">
        <w:trPr>
          <w:trHeight w:hRule="exact" w:val="1694"/>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8</w:t>
            </w:r>
          </w:p>
        </w:tc>
        <w:tc>
          <w:tcPr>
            <w:tcW w:w="1305" w:type="pct"/>
            <w:gridSpan w:val="2"/>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支持手机客户端扫码激活终端；支持终端列表视图（可视化窗口）显示和列表显示，视图显示模式下缩略图为终端截屏，实时显示终端播放的最新画面，支持动态更新。（提供首页具有</w:t>
            </w:r>
            <w:r w:rsidRPr="00BD5E23">
              <w:rPr>
                <w:rFonts w:ascii="宋体" w:hAnsi="宋体"/>
                <w:sz w:val="21"/>
              </w:rPr>
              <w:t>CNAS,CAL,CMA标识章的第三方权威机构检测报告复印件）</w:t>
            </w:r>
          </w:p>
        </w:tc>
      </w:tr>
      <w:tr w:rsidR="008A2A6F" w:rsidRPr="00BD5E23" w:rsidTr="00CB3194">
        <w:trPr>
          <w:trHeight w:hRule="exact" w:val="1287"/>
          <w:jc w:val="center"/>
        </w:trPr>
        <w:tc>
          <w:tcPr>
            <w:tcW w:w="506" w:type="pct"/>
            <w:vAlign w:val="center"/>
          </w:tcPr>
          <w:p w:rsidR="008A2A6F" w:rsidRPr="00BD5E23" w:rsidRDefault="0078234C" w:rsidP="00CB3194">
            <w:pPr>
              <w:pStyle w:val="af0"/>
              <w:spacing w:line="300" w:lineRule="exact"/>
              <w:rPr>
                <w:rFonts w:ascii="宋体" w:hAnsi="宋体"/>
                <w:sz w:val="21"/>
              </w:rPr>
            </w:pPr>
            <w:r w:rsidRPr="00BD5E23">
              <w:rPr>
                <w:rFonts w:ascii="宋体" w:hAnsi="宋体" w:hint="eastAsia"/>
                <w:sz w:val="21"/>
              </w:rPr>
              <w:t>1</w:t>
            </w:r>
            <w:r w:rsidRPr="00BD5E23">
              <w:rPr>
                <w:rFonts w:ascii="宋体" w:hAnsi="宋体"/>
                <w:sz w:val="21"/>
              </w:rPr>
              <w:t>9</w:t>
            </w:r>
          </w:p>
        </w:tc>
        <w:tc>
          <w:tcPr>
            <w:tcW w:w="1305" w:type="pct"/>
            <w:gridSpan w:val="2"/>
            <w:vMerge/>
            <w:shd w:val="clear" w:color="auto" w:fill="auto"/>
            <w:vAlign w:val="center"/>
          </w:tcPr>
          <w:p w:rsidR="008A2A6F" w:rsidRPr="00BD5E23" w:rsidRDefault="008A2A6F" w:rsidP="00CB3194">
            <w:pPr>
              <w:pStyle w:val="af0"/>
              <w:spacing w:line="300" w:lineRule="exact"/>
              <w:rPr>
                <w:rFonts w:ascii="宋体" w:hAnsi="宋体"/>
                <w:sz w:val="21"/>
              </w:rPr>
            </w:pPr>
          </w:p>
        </w:tc>
        <w:tc>
          <w:tcPr>
            <w:tcW w:w="3189" w:type="pct"/>
            <w:shd w:val="clear" w:color="auto" w:fill="auto"/>
            <w:vAlign w:val="center"/>
          </w:tcPr>
          <w:p w:rsidR="008A2A6F" w:rsidRPr="00BD5E23" w:rsidRDefault="0078234C" w:rsidP="00CB3194">
            <w:pPr>
              <w:pStyle w:val="af0"/>
              <w:spacing w:line="300" w:lineRule="exact"/>
              <w:jc w:val="left"/>
              <w:rPr>
                <w:rFonts w:ascii="宋体" w:hAnsi="宋体"/>
                <w:sz w:val="21"/>
              </w:rPr>
            </w:pPr>
            <w:r w:rsidRPr="00BD5E23">
              <w:rPr>
                <w:rFonts w:ascii="宋体" w:hAnsi="宋体" w:hint="eastAsia"/>
                <w:sz w:val="21"/>
              </w:rPr>
              <w:t>支持无线投屏功能，终端支持安装软件进行无线投屏（提供首页具有</w:t>
            </w:r>
            <w:r w:rsidRPr="00BD5E23">
              <w:rPr>
                <w:rFonts w:ascii="宋体" w:hAnsi="宋体"/>
                <w:sz w:val="21"/>
              </w:rPr>
              <w:t>CNAS,CAL,CMA标识章的第三方权威机构检测报告复印件）</w:t>
            </w:r>
          </w:p>
        </w:tc>
      </w:tr>
    </w:tbl>
    <w:p w:rsidR="00C4383D" w:rsidRDefault="00C4383D" w:rsidP="00CB3194">
      <w:pPr>
        <w:spacing w:line="360" w:lineRule="exact"/>
        <w:rPr>
          <w:rFonts w:ascii="宋体" w:hAnsi="宋体"/>
          <w:b/>
          <w:sz w:val="21"/>
        </w:rPr>
      </w:pPr>
    </w:p>
    <w:p w:rsidR="00C4383D" w:rsidRDefault="00C4383D" w:rsidP="00CB3194">
      <w:pPr>
        <w:spacing w:line="360" w:lineRule="exact"/>
        <w:rPr>
          <w:rFonts w:ascii="宋体" w:hAnsi="宋体"/>
          <w:b/>
          <w:sz w:val="21"/>
        </w:rPr>
      </w:pPr>
    </w:p>
    <w:p w:rsidR="00162E96" w:rsidRPr="00162E96" w:rsidRDefault="00162E96" w:rsidP="00162E96">
      <w:pPr>
        <w:pStyle w:val="20"/>
        <w:ind w:left="480"/>
      </w:pPr>
    </w:p>
    <w:p w:rsidR="008F467C" w:rsidRPr="002B2135" w:rsidRDefault="008F467C" w:rsidP="00CB3194">
      <w:pPr>
        <w:spacing w:line="360" w:lineRule="exact"/>
        <w:rPr>
          <w:rFonts w:ascii="宋体" w:hAnsi="宋体"/>
          <w:b/>
          <w:sz w:val="21"/>
        </w:rPr>
      </w:pPr>
      <w:r w:rsidRPr="002B2135">
        <w:rPr>
          <w:rFonts w:ascii="宋体" w:hAnsi="宋体" w:hint="eastAsia"/>
          <w:b/>
          <w:sz w:val="21"/>
        </w:rPr>
        <w:lastRenderedPageBreak/>
        <w:t>2</w:t>
      </w:r>
      <w:r w:rsidRPr="002B2135">
        <w:rPr>
          <w:rFonts w:ascii="宋体" w:hAnsi="宋体"/>
          <w:b/>
          <w:sz w:val="21"/>
        </w:rPr>
        <w:t>.</w:t>
      </w:r>
      <w:r w:rsidRPr="002B2135">
        <w:rPr>
          <w:rFonts w:ascii="宋体" w:hAnsi="宋体" w:hint="eastAsia"/>
          <w:b/>
          <w:sz w:val="21"/>
        </w:rPr>
        <w:t>交换机技术要求</w:t>
      </w:r>
    </w:p>
    <w:tbl>
      <w:tblPr>
        <w:tblStyle w:val="ab"/>
        <w:tblW w:w="8217" w:type="dxa"/>
        <w:tblLook w:val="04A0" w:firstRow="1" w:lastRow="0" w:firstColumn="1" w:lastColumn="0" w:noHBand="0" w:noVBand="1"/>
      </w:tblPr>
      <w:tblGrid>
        <w:gridCol w:w="817"/>
        <w:gridCol w:w="2126"/>
        <w:gridCol w:w="5274"/>
      </w:tblGrid>
      <w:tr w:rsidR="008F467C" w:rsidRPr="002B2135" w:rsidTr="008F467C">
        <w:tc>
          <w:tcPr>
            <w:tcW w:w="817" w:type="dxa"/>
          </w:tcPr>
          <w:p w:rsidR="008F467C" w:rsidRPr="00765677" w:rsidRDefault="008F467C" w:rsidP="00765677">
            <w:pPr>
              <w:jc w:val="center"/>
              <w:rPr>
                <w:rFonts w:ascii="宋体" w:hAnsi="宋体" w:cstheme="minorBidi"/>
                <w:b/>
                <w:sz w:val="21"/>
                <w:szCs w:val="21"/>
              </w:rPr>
            </w:pPr>
            <w:bookmarkStart w:id="1" w:name="_Hlk65764065"/>
            <w:r w:rsidRPr="00765677">
              <w:rPr>
                <w:rFonts w:ascii="宋体" w:hAnsi="宋体" w:cstheme="minorBidi" w:hint="eastAsia"/>
                <w:b/>
                <w:sz w:val="21"/>
                <w:szCs w:val="21"/>
              </w:rPr>
              <w:t>序号</w:t>
            </w:r>
          </w:p>
        </w:tc>
        <w:tc>
          <w:tcPr>
            <w:tcW w:w="2126" w:type="dxa"/>
            <w:vAlign w:val="center"/>
          </w:tcPr>
          <w:p w:rsidR="008F467C" w:rsidRPr="00765677" w:rsidRDefault="008F467C" w:rsidP="00765677">
            <w:pPr>
              <w:ind w:firstLine="480"/>
              <w:jc w:val="center"/>
              <w:rPr>
                <w:rFonts w:ascii="宋体" w:hAnsi="宋体"/>
                <w:b/>
                <w:sz w:val="21"/>
                <w:szCs w:val="21"/>
              </w:rPr>
            </w:pPr>
            <w:r w:rsidRPr="00765677">
              <w:rPr>
                <w:rFonts w:ascii="宋体" w:hAnsi="宋体" w:hint="eastAsia"/>
                <w:b/>
                <w:sz w:val="21"/>
                <w:szCs w:val="21"/>
              </w:rPr>
              <w:t>名称</w:t>
            </w:r>
          </w:p>
        </w:tc>
        <w:tc>
          <w:tcPr>
            <w:tcW w:w="5274" w:type="dxa"/>
            <w:vAlign w:val="center"/>
          </w:tcPr>
          <w:p w:rsidR="008F467C" w:rsidRPr="00765677" w:rsidRDefault="008F467C" w:rsidP="00765677">
            <w:pPr>
              <w:ind w:firstLine="480"/>
              <w:jc w:val="center"/>
              <w:rPr>
                <w:rFonts w:ascii="宋体" w:hAnsi="宋体"/>
                <w:b/>
                <w:sz w:val="21"/>
                <w:szCs w:val="21"/>
              </w:rPr>
            </w:pPr>
            <w:r w:rsidRPr="00765677">
              <w:rPr>
                <w:rFonts w:ascii="宋体" w:hAnsi="宋体" w:hint="eastAsia"/>
                <w:b/>
                <w:sz w:val="21"/>
                <w:szCs w:val="21"/>
              </w:rPr>
              <w:t>参数要求</w:t>
            </w:r>
          </w:p>
        </w:tc>
      </w:tr>
      <w:tr w:rsidR="008F467C" w:rsidRPr="002B2135" w:rsidTr="008F467C">
        <w:tc>
          <w:tcPr>
            <w:tcW w:w="817" w:type="dxa"/>
          </w:tcPr>
          <w:p w:rsidR="008F467C" w:rsidRPr="002B2135" w:rsidRDefault="008F467C" w:rsidP="00DC4A18">
            <w:pPr>
              <w:jc w:val="center"/>
              <w:rPr>
                <w:rFonts w:ascii="宋体" w:hAnsi="宋体"/>
                <w:sz w:val="21"/>
                <w:szCs w:val="21"/>
              </w:rPr>
            </w:pPr>
            <w:r w:rsidRPr="002B2135">
              <w:rPr>
                <w:rFonts w:ascii="宋体" w:hAnsi="宋体" w:hint="eastAsia"/>
                <w:sz w:val="21"/>
                <w:szCs w:val="21"/>
              </w:rPr>
              <w:t>1</w:t>
            </w:r>
          </w:p>
        </w:tc>
        <w:tc>
          <w:tcPr>
            <w:tcW w:w="2126"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产品类型</w:t>
            </w:r>
          </w:p>
        </w:tc>
        <w:tc>
          <w:tcPr>
            <w:tcW w:w="5274"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企业级交换机</w:t>
            </w:r>
          </w:p>
        </w:tc>
      </w:tr>
      <w:tr w:rsidR="008F467C" w:rsidRPr="002B2135" w:rsidTr="008F467C">
        <w:tc>
          <w:tcPr>
            <w:tcW w:w="817" w:type="dxa"/>
          </w:tcPr>
          <w:p w:rsidR="008F467C" w:rsidRPr="002B2135" w:rsidRDefault="008F467C" w:rsidP="00DC4A18">
            <w:pPr>
              <w:jc w:val="center"/>
              <w:rPr>
                <w:rFonts w:ascii="宋体" w:hAnsi="宋体"/>
                <w:sz w:val="21"/>
                <w:szCs w:val="21"/>
              </w:rPr>
            </w:pPr>
            <w:r w:rsidRPr="002B2135">
              <w:rPr>
                <w:rFonts w:ascii="宋体" w:hAnsi="宋体" w:hint="eastAsia"/>
                <w:sz w:val="21"/>
                <w:szCs w:val="21"/>
              </w:rPr>
              <w:t>2</w:t>
            </w:r>
          </w:p>
        </w:tc>
        <w:tc>
          <w:tcPr>
            <w:tcW w:w="2126"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应用层级</w:t>
            </w:r>
          </w:p>
        </w:tc>
        <w:tc>
          <w:tcPr>
            <w:tcW w:w="5274"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二层</w:t>
            </w:r>
          </w:p>
        </w:tc>
      </w:tr>
      <w:tr w:rsidR="008F467C" w:rsidRPr="002B2135" w:rsidTr="008F467C">
        <w:tc>
          <w:tcPr>
            <w:tcW w:w="817" w:type="dxa"/>
          </w:tcPr>
          <w:p w:rsidR="008F467C" w:rsidRPr="002B2135" w:rsidRDefault="008F467C" w:rsidP="00DC4A18">
            <w:pPr>
              <w:jc w:val="center"/>
              <w:rPr>
                <w:rFonts w:ascii="宋体" w:hAnsi="宋体"/>
                <w:sz w:val="21"/>
                <w:szCs w:val="21"/>
              </w:rPr>
            </w:pPr>
            <w:r w:rsidRPr="002B2135">
              <w:rPr>
                <w:rFonts w:ascii="宋体" w:hAnsi="宋体" w:hint="eastAsia"/>
                <w:sz w:val="21"/>
                <w:szCs w:val="21"/>
              </w:rPr>
              <w:t>3</w:t>
            </w:r>
          </w:p>
        </w:tc>
        <w:tc>
          <w:tcPr>
            <w:tcW w:w="2126"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传输速率</w:t>
            </w:r>
          </w:p>
        </w:tc>
        <w:tc>
          <w:tcPr>
            <w:tcW w:w="5274" w:type="dxa"/>
            <w:vAlign w:val="center"/>
          </w:tcPr>
          <w:p w:rsidR="008F467C" w:rsidRPr="002B2135" w:rsidRDefault="008F467C" w:rsidP="00DC4A18">
            <w:pPr>
              <w:jc w:val="center"/>
              <w:rPr>
                <w:rFonts w:ascii="宋体" w:hAnsi="宋体"/>
                <w:sz w:val="21"/>
                <w:szCs w:val="21"/>
              </w:rPr>
            </w:pPr>
            <w:r w:rsidRPr="002B2135">
              <w:rPr>
                <w:rFonts w:ascii="宋体" w:hAnsi="宋体" w:cstheme="minorBidi"/>
                <w:sz w:val="21"/>
                <w:szCs w:val="21"/>
              </w:rPr>
              <w:t>10/100/1000Mbps</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4</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产品内存</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DRAM内存：128MB</w:t>
            </w:r>
            <w:r w:rsidRPr="002B2135">
              <w:rPr>
                <w:rFonts w:ascii="宋体" w:hAnsi="宋体" w:cstheme="minorBidi"/>
                <w:sz w:val="21"/>
                <w:szCs w:val="21"/>
              </w:rPr>
              <w:br/>
              <w:t>FLASH内存：64MB</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5</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交换方式</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存储-转发</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6</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背板带宽</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88Gbps</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7</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包转发率</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41.7Mpps</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8</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MAC地址表</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8K</w:t>
            </w:r>
          </w:p>
        </w:tc>
      </w:tr>
      <w:tr w:rsidR="00765677" w:rsidRPr="002B2135" w:rsidTr="008F467C">
        <w:tc>
          <w:tcPr>
            <w:tcW w:w="817" w:type="dxa"/>
          </w:tcPr>
          <w:p w:rsidR="00765677" w:rsidRPr="002B2135" w:rsidRDefault="00997AF9" w:rsidP="00DC4A18">
            <w:pPr>
              <w:jc w:val="center"/>
              <w:rPr>
                <w:rFonts w:ascii="宋体" w:hAnsi="宋体"/>
                <w:sz w:val="21"/>
                <w:szCs w:val="21"/>
              </w:rPr>
            </w:pPr>
            <w:r>
              <w:rPr>
                <w:rFonts w:ascii="宋体" w:hAnsi="宋体" w:hint="eastAsia"/>
                <w:sz w:val="21"/>
                <w:szCs w:val="21"/>
              </w:rPr>
              <w:t>9</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端口结构</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非模块化</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0</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端口数量</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28个</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1</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端口描述</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24个以太网10/100/1000Mbps端口，4个1GbE SFP端口</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2</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传输模式</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全双工/半双工自适应</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3</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网络标准</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IEEE 802.1D，IEEE 802.1p，IEEE 802.1Q，IEEE 802.1s，IEEE 802.1w，IEEE 802.1X，IEEE 802.1ab，IEEE 802.3ad，IEEE 802.3ah，IEEE 802.3x，IEEE 802.3，IEEE 802.3u，IEEE 802.3ab，IEEE 802.3z</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4</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VLAN</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支持</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5</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QOS</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支持</w:t>
            </w:r>
          </w:p>
        </w:tc>
      </w:tr>
      <w:tr w:rsidR="00765677" w:rsidRPr="002B2135" w:rsidTr="008F467C">
        <w:tc>
          <w:tcPr>
            <w:tcW w:w="817" w:type="dxa"/>
          </w:tcPr>
          <w:p w:rsidR="00765677" w:rsidRPr="002B2135" w:rsidRDefault="00765677" w:rsidP="00DC4A18">
            <w:pPr>
              <w:jc w:val="center"/>
              <w:rPr>
                <w:rFonts w:ascii="宋体" w:hAnsi="宋体"/>
                <w:sz w:val="21"/>
                <w:szCs w:val="21"/>
              </w:rPr>
            </w:pPr>
            <w:r w:rsidRPr="002B2135">
              <w:rPr>
                <w:rFonts w:ascii="宋体" w:hAnsi="宋体" w:hint="eastAsia"/>
                <w:sz w:val="21"/>
                <w:szCs w:val="21"/>
              </w:rPr>
              <w:t>1</w:t>
            </w:r>
            <w:r w:rsidR="00997AF9">
              <w:rPr>
                <w:rFonts w:ascii="宋体" w:hAnsi="宋体" w:hint="eastAsia"/>
                <w:sz w:val="21"/>
                <w:szCs w:val="21"/>
              </w:rPr>
              <w:t>6</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状态指示灯</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每端口，系统</w:t>
            </w:r>
          </w:p>
        </w:tc>
      </w:tr>
      <w:tr w:rsidR="00765677" w:rsidRPr="002B2135" w:rsidTr="008F467C">
        <w:tc>
          <w:tcPr>
            <w:tcW w:w="817" w:type="dxa"/>
          </w:tcPr>
          <w:p w:rsidR="00765677" w:rsidRPr="002B2135" w:rsidRDefault="00997AF9" w:rsidP="00DC4A18">
            <w:pPr>
              <w:jc w:val="center"/>
              <w:rPr>
                <w:rFonts w:ascii="宋体" w:hAnsi="宋体"/>
                <w:sz w:val="21"/>
                <w:szCs w:val="21"/>
              </w:rPr>
            </w:pPr>
            <w:r>
              <w:rPr>
                <w:rFonts w:ascii="宋体" w:hAnsi="宋体" w:hint="eastAsia"/>
                <w:sz w:val="21"/>
                <w:szCs w:val="21"/>
              </w:rPr>
              <w:t>17</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电源电压</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AC 100-240V，50-60Hz</w:t>
            </w:r>
          </w:p>
        </w:tc>
      </w:tr>
      <w:tr w:rsidR="00765677" w:rsidRPr="002B2135" w:rsidTr="008F467C">
        <w:tc>
          <w:tcPr>
            <w:tcW w:w="817" w:type="dxa"/>
          </w:tcPr>
          <w:p w:rsidR="00765677" w:rsidRPr="002B2135" w:rsidRDefault="00997AF9" w:rsidP="00DC4A18">
            <w:pPr>
              <w:jc w:val="center"/>
              <w:rPr>
                <w:rFonts w:ascii="宋体" w:hAnsi="宋体"/>
                <w:sz w:val="21"/>
                <w:szCs w:val="21"/>
              </w:rPr>
            </w:pPr>
            <w:r>
              <w:rPr>
                <w:rFonts w:ascii="宋体" w:hAnsi="宋体" w:hint="eastAsia"/>
                <w:sz w:val="21"/>
                <w:szCs w:val="21"/>
              </w:rPr>
              <w:t>18</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产品尺寸</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300×445×45mm</w:t>
            </w:r>
          </w:p>
        </w:tc>
      </w:tr>
      <w:tr w:rsidR="00765677" w:rsidRPr="002B2135" w:rsidTr="008F467C">
        <w:tc>
          <w:tcPr>
            <w:tcW w:w="817" w:type="dxa"/>
          </w:tcPr>
          <w:p w:rsidR="00765677" w:rsidRPr="002B2135" w:rsidRDefault="00997AF9" w:rsidP="00DC4A18">
            <w:pPr>
              <w:jc w:val="center"/>
              <w:rPr>
                <w:rFonts w:ascii="宋体" w:hAnsi="宋体"/>
                <w:sz w:val="21"/>
                <w:szCs w:val="21"/>
              </w:rPr>
            </w:pPr>
            <w:r>
              <w:rPr>
                <w:rFonts w:ascii="宋体" w:hAnsi="宋体" w:hint="eastAsia"/>
                <w:sz w:val="21"/>
                <w:szCs w:val="21"/>
              </w:rPr>
              <w:t>19</w:t>
            </w:r>
          </w:p>
        </w:tc>
        <w:tc>
          <w:tcPr>
            <w:tcW w:w="2126"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产品重量</w:t>
            </w:r>
          </w:p>
        </w:tc>
        <w:tc>
          <w:tcPr>
            <w:tcW w:w="5274" w:type="dxa"/>
            <w:vAlign w:val="center"/>
          </w:tcPr>
          <w:p w:rsidR="00765677" w:rsidRPr="002B2135" w:rsidRDefault="00765677" w:rsidP="00DC4A18">
            <w:pPr>
              <w:jc w:val="center"/>
              <w:rPr>
                <w:rFonts w:ascii="宋体" w:hAnsi="宋体"/>
                <w:sz w:val="21"/>
                <w:szCs w:val="21"/>
              </w:rPr>
            </w:pPr>
            <w:r w:rsidRPr="002B2135">
              <w:rPr>
                <w:rFonts w:ascii="宋体" w:hAnsi="宋体" w:cstheme="minorBidi"/>
                <w:sz w:val="21"/>
                <w:szCs w:val="21"/>
              </w:rPr>
              <w:t>4.5kg</w:t>
            </w:r>
          </w:p>
        </w:tc>
      </w:tr>
      <w:tr w:rsidR="00765677" w:rsidRPr="002B2135" w:rsidTr="00BB67F9">
        <w:tc>
          <w:tcPr>
            <w:tcW w:w="817" w:type="dxa"/>
            <w:vAlign w:val="center"/>
          </w:tcPr>
          <w:p w:rsidR="00765677" w:rsidRPr="002B2135" w:rsidRDefault="00765677" w:rsidP="00BB67F9">
            <w:pPr>
              <w:jc w:val="center"/>
              <w:rPr>
                <w:rFonts w:ascii="宋体" w:hAnsi="宋体"/>
                <w:sz w:val="21"/>
                <w:szCs w:val="21"/>
              </w:rPr>
            </w:pPr>
            <w:r w:rsidRPr="002B2135">
              <w:rPr>
                <w:rFonts w:ascii="宋体" w:hAnsi="宋体" w:hint="eastAsia"/>
                <w:sz w:val="21"/>
                <w:szCs w:val="21"/>
              </w:rPr>
              <w:t>2</w:t>
            </w:r>
            <w:r w:rsidR="00C16B9B">
              <w:rPr>
                <w:rFonts w:ascii="宋体" w:hAnsi="宋体" w:hint="eastAsia"/>
                <w:sz w:val="21"/>
                <w:szCs w:val="21"/>
              </w:rPr>
              <w:t>0</w:t>
            </w:r>
          </w:p>
        </w:tc>
        <w:tc>
          <w:tcPr>
            <w:tcW w:w="2126" w:type="dxa"/>
            <w:vAlign w:val="center"/>
          </w:tcPr>
          <w:p w:rsidR="00765677" w:rsidRPr="002B2135" w:rsidRDefault="00765677" w:rsidP="00BB67F9">
            <w:pPr>
              <w:jc w:val="center"/>
              <w:rPr>
                <w:rFonts w:ascii="宋体" w:hAnsi="宋体"/>
                <w:sz w:val="21"/>
                <w:szCs w:val="21"/>
              </w:rPr>
            </w:pPr>
            <w:r w:rsidRPr="002B2135">
              <w:rPr>
                <w:rFonts w:ascii="宋体" w:hAnsi="宋体" w:cstheme="minorBidi"/>
                <w:sz w:val="21"/>
                <w:szCs w:val="21"/>
              </w:rPr>
              <w:t>环境标准</w:t>
            </w:r>
          </w:p>
        </w:tc>
        <w:tc>
          <w:tcPr>
            <w:tcW w:w="5274" w:type="dxa"/>
            <w:vAlign w:val="center"/>
          </w:tcPr>
          <w:p w:rsidR="00765677" w:rsidRPr="002B2135" w:rsidRDefault="00765677" w:rsidP="00BB67F9">
            <w:pPr>
              <w:jc w:val="center"/>
              <w:rPr>
                <w:rFonts w:ascii="宋体" w:hAnsi="宋体"/>
                <w:sz w:val="21"/>
                <w:szCs w:val="21"/>
              </w:rPr>
            </w:pPr>
            <w:r w:rsidRPr="002B2135">
              <w:rPr>
                <w:rFonts w:ascii="宋体" w:hAnsi="宋体" w:cstheme="minorBidi"/>
                <w:sz w:val="21"/>
                <w:szCs w:val="21"/>
              </w:rPr>
              <w:t>工作温度：-5-45℃</w:t>
            </w:r>
            <w:r w:rsidRPr="002B2135">
              <w:rPr>
                <w:rFonts w:ascii="宋体" w:hAnsi="宋体" w:cstheme="minorBidi"/>
                <w:sz w:val="21"/>
                <w:szCs w:val="21"/>
              </w:rPr>
              <w:br/>
              <w:t>工作湿度：10%-95%（非冷凝）</w:t>
            </w:r>
            <w:r w:rsidRPr="002B2135">
              <w:rPr>
                <w:rFonts w:ascii="宋体" w:hAnsi="宋体" w:cstheme="minorBidi"/>
                <w:sz w:val="21"/>
                <w:szCs w:val="21"/>
              </w:rPr>
              <w:br/>
              <w:t>存储温度：-5-45℃</w:t>
            </w:r>
            <w:r w:rsidRPr="002B2135">
              <w:rPr>
                <w:rFonts w:ascii="宋体" w:hAnsi="宋体" w:cstheme="minorBidi"/>
                <w:sz w:val="21"/>
                <w:szCs w:val="21"/>
              </w:rPr>
              <w:br/>
              <w:t>存储湿度：10%-95%（非冷凝）</w:t>
            </w:r>
          </w:p>
        </w:tc>
      </w:tr>
    </w:tbl>
    <w:p w:rsidR="008A2A6F" w:rsidRPr="00CB3194" w:rsidRDefault="00CB3194" w:rsidP="00CB3194">
      <w:pPr>
        <w:spacing w:line="360" w:lineRule="exact"/>
        <w:rPr>
          <w:rFonts w:ascii="宋体" w:hAnsi="宋体"/>
          <w:b/>
          <w:szCs w:val="24"/>
        </w:rPr>
      </w:pPr>
      <w:bookmarkStart w:id="2" w:name="_GoBack"/>
      <w:bookmarkEnd w:id="1"/>
      <w:bookmarkEnd w:id="2"/>
      <w:r w:rsidRPr="00CB3194">
        <w:rPr>
          <w:rFonts w:ascii="宋体" w:hAnsi="宋体" w:hint="eastAsia"/>
          <w:b/>
          <w:szCs w:val="24"/>
        </w:rPr>
        <w:lastRenderedPageBreak/>
        <w:t>四、</w:t>
      </w:r>
      <w:r w:rsidR="0078234C" w:rsidRPr="00CB3194">
        <w:rPr>
          <w:rFonts w:ascii="宋体" w:hAnsi="宋体" w:hint="eastAsia"/>
          <w:b/>
          <w:szCs w:val="24"/>
        </w:rPr>
        <w:t>售后服务要求</w:t>
      </w:r>
    </w:p>
    <w:p w:rsidR="00CB3194" w:rsidRPr="00BF75AF" w:rsidRDefault="00CB3194" w:rsidP="00956C0D">
      <w:pPr>
        <w:spacing w:line="360" w:lineRule="exact"/>
        <w:ind w:firstLineChars="100" w:firstLine="210"/>
        <w:rPr>
          <w:rFonts w:ascii="宋体" w:hAnsi="宋体"/>
          <w:sz w:val="21"/>
        </w:rPr>
      </w:pPr>
      <w:r w:rsidRPr="00BF75AF">
        <w:rPr>
          <w:rFonts w:ascii="宋体" w:hAnsi="宋体" w:hint="eastAsia"/>
          <w:sz w:val="21"/>
        </w:rPr>
        <w:t>1、</w:t>
      </w:r>
      <w:r w:rsidR="0078234C" w:rsidRPr="00BF75AF">
        <w:rPr>
          <w:rFonts w:ascii="宋体" w:hAnsi="宋体"/>
          <w:sz w:val="21"/>
        </w:rPr>
        <w:t>合同签订之日起</w:t>
      </w:r>
      <w:r w:rsidR="0033328E">
        <w:rPr>
          <w:rFonts w:ascii="宋体" w:hAnsi="宋体" w:hint="eastAsia"/>
          <w:sz w:val="21"/>
        </w:rPr>
        <w:t>2</w:t>
      </w:r>
      <w:r w:rsidR="0078234C" w:rsidRPr="00BF75AF">
        <w:rPr>
          <w:rFonts w:ascii="宋体" w:hAnsi="宋体" w:hint="eastAsia"/>
          <w:sz w:val="21"/>
        </w:rPr>
        <w:t>个月内</w:t>
      </w:r>
      <w:r w:rsidR="0078234C" w:rsidRPr="00BF75AF">
        <w:rPr>
          <w:rFonts w:ascii="宋体" w:hAnsi="宋体"/>
          <w:sz w:val="21"/>
        </w:rPr>
        <w:t>到货</w:t>
      </w:r>
      <w:r w:rsidR="0078234C" w:rsidRPr="00BF75AF">
        <w:rPr>
          <w:rFonts w:ascii="宋体" w:hAnsi="宋体" w:hint="eastAsia"/>
          <w:sz w:val="21"/>
        </w:rPr>
        <w:t>、</w:t>
      </w:r>
      <w:r w:rsidR="0078234C" w:rsidRPr="00BF75AF">
        <w:rPr>
          <w:rFonts w:ascii="宋体" w:hAnsi="宋体"/>
          <w:sz w:val="21"/>
        </w:rPr>
        <w:t>安装</w:t>
      </w:r>
      <w:r w:rsidR="0078234C" w:rsidRPr="00BF75AF">
        <w:rPr>
          <w:rFonts w:ascii="宋体" w:hAnsi="宋体" w:hint="eastAsia"/>
          <w:sz w:val="21"/>
        </w:rPr>
        <w:t>、</w:t>
      </w:r>
      <w:r w:rsidR="0078234C" w:rsidRPr="00BF75AF">
        <w:rPr>
          <w:rFonts w:ascii="宋体" w:hAnsi="宋体"/>
          <w:sz w:val="21"/>
        </w:rPr>
        <w:t>调试完毕</w:t>
      </w:r>
      <w:r w:rsidR="0078234C" w:rsidRPr="00BF75AF">
        <w:rPr>
          <w:rFonts w:ascii="宋体" w:hAnsi="宋体" w:hint="eastAsia"/>
          <w:sz w:val="21"/>
        </w:rPr>
        <w:t>。</w:t>
      </w:r>
    </w:p>
    <w:p w:rsidR="00CB3194" w:rsidRPr="00BF75AF" w:rsidRDefault="00CB3194" w:rsidP="00956C0D">
      <w:pPr>
        <w:spacing w:line="360" w:lineRule="exact"/>
        <w:ind w:firstLineChars="100" w:firstLine="210"/>
        <w:rPr>
          <w:rFonts w:ascii="宋体" w:hAnsi="宋体"/>
          <w:sz w:val="21"/>
        </w:rPr>
      </w:pPr>
      <w:r w:rsidRPr="00BF75AF">
        <w:rPr>
          <w:rFonts w:ascii="宋体" w:hAnsi="宋体" w:hint="eastAsia"/>
          <w:sz w:val="21"/>
        </w:rPr>
        <w:t>2、</w:t>
      </w:r>
      <w:r w:rsidR="0078234C" w:rsidRPr="00BF75AF">
        <w:rPr>
          <w:rFonts w:ascii="宋体" w:hAnsi="宋体" w:hint="eastAsia"/>
          <w:sz w:val="21"/>
        </w:rPr>
        <w:t>本次项目中涉及的</w:t>
      </w:r>
      <w:r w:rsidR="008F467C" w:rsidRPr="00BF75AF">
        <w:rPr>
          <w:rFonts w:ascii="宋体" w:hAnsi="宋体" w:hint="eastAsia"/>
          <w:sz w:val="21"/>
        </w:rPr>
        <w:t>软件产品和硬件设备均要求</w:t>
      </w:r>
      <w:r w:rsidR="0078234C" w:rsidRPr="00BF75AF">
        <w:rPr>
          <w:rFonts w:ascii="宋体" w:hAnsi="宋体" w:hint="eastAsia"/>
          <w:sz w:val="21"/>
        </w:rPr>
        <w:t>至少提供原厂壹年质保服务。</w:t>
      </w:r>
    </w:p>
    <w:p w:rsidR="00BF75AF" w:rsidRDefault="00CB3194" w:rsidP="00956C0D">
      <w:pPr>
        <w:spacing w:line="360" w:lineRule="exact"/>
        <w:ind w:firstLineChars="100" w:firstLine="210"/>
        <w:rPr>
          <w:rFonts w:ascii="宋体" w:hAnsi="宋体"/>
          <w:sz w:val="21"/>
        </w:rPr>
      </w:pPr>
      <w:r w:rsidRPr="00BF75AF">
        <w:rPr>
          <w:rFonts w:ascii="宋体" w:hAnsi="宋体" w:hint="eastAsia"/>
          <w:sz w:val="21"/>
        </w:rPr>
        <w:t>3、</w:t>
      </w:r>
      <w:r w:rsidR="0078234C" w:rsidRPr="00BF75AF">
        <w:rPr>
          <w:rFonts w:ascii="宋体" w:hAnsi="宋体" w:hint="eastAsia"/>
          <w:sz w:val="21"/>
        </w:rPr>
        <w:t>投标人负责项目相关设备软件的安装、调试及上线，招标单位予以配合。</w:t>
      </w:r>
    </w:p>
    <w:p w:rsidR="00FA5322" w:rsidRPr="00BF75AF" w:rsidRDefault="00FA5322" w:rsidP="00956C0D">
      <w:pPr>
        <w:spacing w:line="360" w:lineRule="exact"/>
        <w:ind w:firstLineChars="100" w:firstLine="210"/>
        <w:rPr>
          <w:rFonts w:ascii="宋体" w:hAnsi="宋体"/>
          <w:sz w:val="21"/>
        </w:rPr>
      </w:pPr>
      <w:r w:rsidRPr="00BF75AF">
        <w:rPr>
          <w:rFonts w:ascii="宋体" w:hAnsi="宋体" w:hint="eastAsia"/>
          <w:sz w:val="21"/>
        </w:rPr>
        <w:t>4、</w:t>
      </w:r>
      <w:r w:rsidR="0078234C" w:rsidRPr="00BF75AF">
        <w:rPr>
          <w:rFonts w:ascii="宋体" w:hAnsi="宋体" w:hint="eastAsia"/>
          <w:sz w:val="21"/>
        </w:rPr>
        <w:t>投标人有良好的售后服务能力，需提供全年7天24小时服务（电话、远程或现场），并在接到招标人通知后8小时内到达现场。项目验收合格后，每年不低于2次的例行维护及巡检。</w:t>
      </w:r>
    </w:p>
    <w:p w:rsidR="008A2A6F" w:rsidRPr="00BF75AF" w:rsidRDefault="00FA5322" w:rsidP="00956C0D">
      <w:pPr>
        <w:spacing w:line="360" w:lineRule="exact"/>
        <w:ind w:firstLineChars="150" w:firstLine="315"/>
        <w:rPr>
          <w:rFonts w:ascii="宋体" w:hAnsi="宋体"/>
          <w:sz w:val="21"/>
        </w:rPr>
      </w:pPr>
      <w:r w:rsidRPr="00BF75AF">
        <w:rPr>
          <w:rFonts w:ascii="宋体" w:hAnsi="宋体" w:hint="eastAsia"/>
          <w:sz w:val="21"/>
        </w:rPr>
        <w:t>5、</w:t>
      </w:r>
      <w:r w:rsidR="0078234C" w:rsidRPr="00BF75AF">
        <w:rPr>
          <w:rFonts w:ascii="宋体" w:hAnsi="宋体" w:hint="eastAsia"/>
          <w:sz w:val="21"/>
        </w:rPr>
        <w:t>培训：培训对象包括系统管理员、医院管理人员、操作员，系统管理人员，培训内容为系统中涉及的相关技术内容；医院管理人员培训内容为系统流程和相关管理思想；操作员为系统的操作培训。根据医院的情况制定相关培训方案，课程设置等。包括培训资料、讲义等。所有的培训费用必须计入投标总价。</w:t>
      </w:r>
    </w:p>
    <w:sectPr w:rsidR="008A2A6F" w:rsidRPr="00BF75AF" w:rsidSect="006C3680">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EF" w:rsidRDefault="008800EF">
      <w:pPr>
        <w:spacing w:line="240" w:lineRule="auto"/>
      </w:pPr>
      <w:r>
        <w:separator/>
      </w:r>
    </w:p>
  </w:endnote>
  <w:endnote w:type="continuationSeparator" w:id="0">
    <w:p w:rsidR="008800EF" w:rsidRDefault="00880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6F" w:rsidRDefault="008A2A6F">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2525"/>
      <w:docPartObj>
        <w:docPartGallery w:val="Page Numbers (Bottom of Page)"/>
        <w:docPartUnique/>
      </w:docPartObj>
    </w:sdtPr>
    <w:sdtEndPr/>
    <w:sdtContent>
      <w:p w:rsidR="00FA5322" w:rsidRDefault="006229E0" w:rsidP="00FA5322">
        <w:pPr>
          <w:pStyle w:val="a8"/>
          <w:ind w:firstLine="360"/>
        </w:pPr>
        <w:r>
          <w:rPr>
            <w:noProof/>
            <w:lang w:val="zh-CN"/>
          </w:rPr>
          <w:fldChar w:fldCharType="begin"/>
        </w:r>
        <w:r>
          <w:rPr>
            <w:noProof/>
            <w:lang w:val="zh-CN"/>
          </w:rPr>
          <w:instrText xml:space="preserve"> PAGE   \* MERGEFORMAT </w:instrText>
        </w:r>
        <w:r>
          <w:rPr>
            <w:noProof/>
            <w:lang w:val="zh-CN"/>
          </w:rPr>
          <w:fldChar w:fldCharType="separate"/>
        </w:r>
        <w:r w:rsidR="00AC6D9A">
          <w:rPr>
            <w:noProof/>
            <w:lang w:val="zh-CN"/>
          </w:rPr>
          <w:t>4</w:t>
        </w:r>
        <w:r>
          <w:rPr>
            <w:noProof/>
            <w:lang w:val="zh-CN"/>
          </w:rPr>
          <w:fldChar w:fldCharType="end"/>
        </w:r>
      </w:p>
    </w:sdtContent>
  </w:sdt>
  <w:p w:rsidR="008A2A6F" w:rsidRDefault="008A2A6F">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6F" w:rsidRDefault="008A2A6F">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EF" w:rsidRDefault="008800EF">
      <w:r>
        <w:separator/>
      </w:r>
    </w:p>
  </w:footnote>
  <w:footnote w:type="continuationSeparator" w:id="0">
    <w:p w:rsidR="008800EF" w:rsidRDefault="0088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6F" w:rsidRDefault="008A2A6F">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6F" w:rsidRDefault="008A2A6F">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6F" w:rsidRDefault="008A2A6F">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35027"/>
    <w:multiLevelType w:val="multilevel"/>
    <w:tmpl w:val="63435027"/>
    <w:lvl w:ilvl="0">
      <w:start w:val="1"/>
      <w:numFmt w:val="chineseCountingThousand"/>
      <w:pStyle w:val="1"/>
      <w:lvlText w:val="%1、"/>
      <w:lvlJc w:val="left"/>
      <w:pPr>
        <w:ind w:left="0" w:firstLine="0"/>
      </w:pPr>
      <w:rPr>
        <w:rFonts w:ascii="Times New Roman" w:eastAsia="宋体" w:hAnsi="Times New Roman" w:hint="default"/>
        <w:b/>
        <w:i w:val="0"/>
        <w:sz w:val="32"/>
      </w:rPr>
    </w:lvl>
    <w:lvl w:ilvl="1">
      <w:start w:val="1"/>
      <w:numFmt w:val="decimal"/>
      <w:pStyle w:val="2"/>
      <w:isLgl/>
      <w:lvlText w:val="%1.%2、"/>
      <w:lvlJc w:val="left"/>
      <w:pPr>
        <w:ind w:left="57" w:firstLine="0"/>
      </w:pPr>
      <w:rPr>
        <w:rFonts w:ascii="宋体" w:eastAsia="宋体" w:hAnsi="宋体" w:hint="default"/>
        <w:b/>
        <w:i w:val="0"/>
        <w:sz w:val="28"/>
      </w:rPr>
    </w:lvl>
    <w:lvl w:ilvl="2">
      <w:start w:val="1"/>
      <w:numFmt w:val="decimal"/>
      <w:pStyle w:val="3"/>
      <w:isLgl/>
      <w:lvlText w:val="%1.%2.%3、"/>
      <w:lvlJc w:val="left"/>
      <w:pPr>
        <w:ind w:left="0" w:firstLine="0"/>
      </w:pPr>
      <w:rPr>
        <w:rFonts w:ascii="宋体" w:eastAsia="宋体" w:hAnsi="宋体" w:hint="default"/>
        <w:b/>
        <w:i w:val="0"/>
        <w:sz w:val="28"/>
      </w:rPr>
    </w:lvl>
    <w:lvl w:ilvl="3">
      <w:start w:val="1"/>
      <w:numFmt w:val="decimal"/>
      <w:lvlText w:val="%1.%2.%3.%4"/>
      <w:lvlJc w:val="left"/>
      <w:pPr>
        <w:ind w:left="171" w:firstLine="0"/>
      </w:pPr>
      <w:rPr>
        <w:rFonts w:hint="eastAsia"/>
      </w:rPr>
    </w:lvl>
    <w:lvl w:ilvl="4">
      <w:start w:val="1"/>
      <w:numFmt w:val="decimal"/>
      <w:lvlText w:val="%1.%2.%3.%4.%5"/>
      <w:lvlJc w:val="left"/>
      <w:pPr>
        <w:ind w:left="228" w:firstLine="0"/>
      </w:pPr>
      <w:rPr>
        <w:rFonts w:hint="eastAsia"/>
      </w:rPr>
    </w:lvl>
    <w:lvl w:ilvl="5">
      <w:start w:val="1"/>
      <w:numFmt w:val="decimal"/>
      <w:lvlText w:val="%1.%2.%3.%4.%5.%6"/>
      <w:lvlJc w:val="left"/>
      <w:pPr>
        <w:ind w:left="285" w:firstLine="0"/>
      </w:pPr>
      <w:rPr>
        <w:rFonts w:hint="eastAsia"/>
      </w:rPr>
    </w:lvl>
    <w:lvl w:ilvl="6">
      <w:start w:val="1"/>
      <w:numFmt w:val="decimal"/>
      <w:lvlText w:val="%1.%2.%3.%4.%5.%6.%7"/>
      <w:lvlJc w:val="left"/>
      <w:pPr>
        <w:ind w:left="342" w:firstLine="0"/>
      </w:pPr>
      <w:rPr>
        <w:rFonts w:hint="eastAsia"/>
      </w:rPr>
    </w:lvl>
    <w:lvl w:ilvl="7">
      <w:start w:val="1"/>
      <w:numFmt w:val="decimal"/>
      <w:lvlText w:val="%1.%2.%3.%4.%5.%6.%7.%8"/>
      <w:lvlJc w:val="left"/>
      <w:pPr>
        <w:ind w:left="399" w:firstLine="0"/>
      </w:pPr>
      <w:rPr>
        <w:rFonts w:hint="eastAsia"/>
      </w:rPr>
    </w:lvl>
    <w:lvl w:ilvl="8">
      <w:start w:val="1"/>
      <w:numFmt w:val="decimal"/>
      <w:lvlText w:val="%1.%2.%3.%4.%5.%6.%7.%8.%9"/>
      <w:lvlJc w:val="left"/>
      <w:pPr>
        <w:ind w:left="456" w:firstLine="0"/>
      </w:pPr>
      <w:rPr>
        <w:rFonts w:hint="eastAsia"/>
      </w:rPr>
    </w:lvl>
  </w:abstractNum>
  <w:abstractNum w:abstractNumId="1">
    <w:nsid w:val="76872C4C"/>
    <w:multiLevelType w:val="singleLevel"/>
    <w:tmpl w:val="76872C4C"/>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1304"/>
    <w:rsid w:val="00011304"/>
    <w:rsid w:val="00017165"/>
    <w:rsid w:val="00031D24"/>
    <w:rsid w:val="000431E0"/>
    <w:rsid w:val="00053035"/>
    <w:rsid w:val="00053FD3"/>
    <w:rsid w:val="00061E6A"/>
    <w:rsid w:val="000A5554"/>
    <w:rsid w:val="000C5BF9"/>
    <w:rsid w:val="000E2D23"/>
    <w:rsid w:val="000E4DCE"/>
    <w:rsid w:val="00115914"/>
    <w:rsid w:val="00131AA0"/>
    <w:rsid w:val="00162E96"/>
    <w:rsid w:val="0017640E"/>
    <w:rsid w:val="00183857"/>
    <w:rsid w:val="00192E1A"/>
    <w:rsid w:val="00193973"/>
    <w:rsid w:val="001A276A"/>
    <w:rsid w:val="00200CA8"/>
    <w:rsid w:val="00225006"/>
    <w:rsid w:val="00265B85"/>
    <w:rsid w:val="00265D47"/>
    <w:rsid w:val="002B16E0"/>
    <w:rsid w:val="002B2135"/>
    <w:rsid w:val="002B3523"/>
    <w:rsid w:val="002F3B5D"/>
    <w:rsid w:val="0033328E"/>
    <w:rsid w:val="003940E4"/>
    <w:rsid w:val="00396627"/>
    <w:rsid w:val="00397368"/>
    <w:rsid w:val="003B493C"/>
    <w:rsid w:val="003C2FE0"/>
    <w:rsid w:val="003D3039"/>
    <w:rsid w:val="00400671"/>
    <w:rsid w:val="00462265"/>
    <w:rsid w:val="00474124"/>
    <w:rsid w:val="00484577"/>
    <w:rsid w:val="004B18B2"/>
    <w:rsid w:val="004F4792"/>
    <w:rsid w:val="005205AF"/>
    <w:rsid w:val="00523F95"/>
    <w:rsid w:val="00581159"/>
    <w:rsid w:val="005B04BA"/>
    <w:rsid w:val="005D05F8"/>
    <w:rsid w:val="006028DB"/>
    <w:rsid w:val="006106A6"/>
    <w:rsid w:val="006229E0"/>
    <w:rsid w:val="00643EBA"/>
    <w:rsid w:val="006601AC"/>
    <w:rsid w:val="00684CA2"/>
    <w:rsid w:val="00685683"/>
    <w:rsid w:val="0068711D"/>
    <w:rsid w:val="006A4924"/>
    <w:rsid w:val="006B29E2"/>
    <w:rsid w:val="006C3680"/>
    <w:rsid w:val="007051AA"/>
    <w:rsid w:val="00714D67"/>
    <w:rsid w:val="007270B7"/>
    <w:rsid w:val="00727988"/>
    <w:rsid w:val="00732AA9"/>
    <w:rsid w:val="00751D24"/>
    <w:rsid w:val="00765677"/>
    <w:rsid w:val="0078234C"/>
    <w:rsid w:val="007B5F62"/>
    <w:rsid w:val="007D22D3"/>
    <w:rsid w:val="007F272A"/>
    <w:rsid w:val="0080763F"/>
    <w:rsid w:val="00836D2B"/>
    <w:rsid w:val="0084377D"/>
    <w:rsid w:val="00880075"/>
    <w:rsid w:val="008800EF"/>
    <w:rsid w:val="0088163C"/>
    <w:rsid w:val="00895FBD"/>
    <w:rsid w:val="008A2A6F"/>
    <w:rsid w:val="008C0B54"/>
    <w:rsid w:val="008D6C75"/>
    <w:rsid w:val="008E02C3"/>
    <w:rsid w:val="008F1BB4"/>
    <w:rsid w:val="008F467C"/>
    <w:rsid w:val="009124C5"/>
    <w:rsid w:val="0093398B"/>
    <w:rsid w:val="00956C0D"/>
    <w:rsid w:val="0097064C"/>
    <w:rsid w:val="00982B53"/>
    <w:rsid w:val="00997AF9"/>
    <w:rsid w:val="009C28A4"/>
    <w:rsid w:val="009D14C8"/>
    <w:rsid w:val="00A300E7"/>
    <w:rsid w:val="00A3450D"/>
    <w:rsid w:val="00A77623"/>
    <w:rsid w:val="00AB6F65"/>
    <w:rsid w:val="00AC6D9A"/>
    <w:rsid w:val="00AD1224"/>
    <w:rsid w:val="00B36EF1"/>
    <w:rsid w:val="00B531F9"/>
    <w:rsid w:val="00B65EA7"/>
    <w:rsid w:val="00B75DC4"/>
    <w:rsid w:val="00BA5162"/>
    <w:rsid w:val="00BA55A7"/>
    <w:rsid w:val="00BB67F9"/>
    <w:rsid w:val="00BD5E23"/>
    <w:rsid w:val="00BE7599"/>
    <w:rsid w:val="00BF07F7"/>
    <w:rsid w:val="00BF0E8F"/>
    <w:rsid w:val="00BF75AF"/>
    <w:rsid w:val="00C16B9B"/>
    <w:rsid w:val="00C21CED"/>
    <w:rsid w:val="00C22568"/>
    <w:rsid w:val="00C35E01"/>
    <w:rsid w:val="00C4383D"/>
    <w:rsid w:val="00C62D2E"/>
    <w:rsid w:val="00C63BFF"/>
    <w:rsid w:val="00C7350A"/>
    <w:rsid w:val="00C810DE"/>
    <w:rsid w:val="00CB3194"/>
    <w:rsid w:val="00CB7131"/>
    <w:rsid w:val="00CE5A5D"/>
    <w:rsid w:val="00CF00AE"/>
    <w:rsid w:val="00CF79DF"/>
    <w:rsid w:val="00D04F73"/>
    <w:rsid w:val="00D05490"/>
    <w:rsid w:val="00D444E1"/>
    <w:rsid w:val="00D467A5"/>
    <w:rsid w:val="00D509D6"/>
    <w:rsid w:val="00D712F6"/>
    <w:rsid w:val="00D92567"/>
    <w:rsid w:val="00DB55E7"/>
    <w:rsid w:val="00DB60C5"/>
    <w:rsid w:val="00DC4A18"/>
    <w:rsid w:val="00DD4A52"/>
    <w:rsid w:val="00DD7E03"/>
    <w:rsid w:val="00E006DD"/>
    <w:rsid w:val="00E10687"/>
    <w:rsid w:val="00E22769"/>
    <w:rsid w:val="00E64887"/>
    <w:rsid w:val="00E7061C"/>
    <w:rsid w:val="00E92CF7"/>
    <w:rsid w:val="00ED1EC6"/>
    <w:rsid w:val="00EF0494"/>
    <w:rsid w:val="00EF2E73"/>
    <w:rsid w:val="00F04F57"/>
    <w:rsid w:val="00F33F43"/>
    <w:rsid w:val="00F43E0C"/>
    <w:rsid w:val="00F60FBC"/>
    <w:rsid w:val="00F63564"/>
    <w:rsid w:val="00F65F38"/>
    <w:rsid w:val="00F92590"/>
    <w:rsid w:val="00F92F29"/>
    <w:rsid w:val="00FA5322"/>
    <w:rsid w:val="00FF4E03"/>
    <w:rsid w:val="017D6F03"/>
    <w:rsid w:val="085041EF"/>
    <w:rsid w:val="0DD264D9"/>
    <w:rsid w:val="10280789"/>
    <w:rsid w:val="1F43743A"/>
    <w:rsid w:val="32EB2FB9"/>
    <w:rsid w:val="345D45F6"/>
    <w:rsid w:val="46701BA1"/>
    <w:rsid w:val="46CB53EF"/>
    <w:rsid w:val="548155DF"/>
    <w:rsid w:val="54B2490E"/>
    <w:rsid w:val="56186234"/>
    <w:rsid w:val="5FE053FD"/>
    <w:rsid w:val="5FE13CD4"/>
    <w:rsid w:val="65BC6B1F"/>
    <w:rsid w:val="72E3289C"/>
    <w:rsid w:val="745B3564"/>
    <w:rsid w:val="7EE34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lsdException w:name="heading 5" w:semiHidden="0" w:uiPriority="0" w:qFormat="1"/>
    <w:lsdException w:name="heading 6" w:semiHidden="0" w:uiPriority="0" w:unhideWhenUsed="0"/>
    <w:lsdException w:name="heading 7" w:semiHidden="0" w:uiPriority="0" w:unhideWhenUsed="0" w:qFormat="1"/>
    <w:lsdException w:name="heading 8" w:semiHidden="0" w:uiPriority="0" w:unhideWhenUsed="0"/>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Strong" w:semiHidden="0" w:uiPriority="0" w:unhideWhenUsed="0"/>
    <w:lsdException w:name="Emphasis" w:semiHidden="0" w:uiPriority="20" w:unhideWhenUsed="0" w:qFormat="1"/>
    <w:lsdException w:name="Plain Text" w:semiHidden="0" w:uiPriority="0" w:unhideWhenUsed="0"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6C3680"/>
    <w:pPr>
      <w:widowControl w:val="0"/>
      <w:spacing w:line="360" w:lineRule="auto"/>
      <w:jc w:val="both"/>
    </w:pPr>
    <w:rPr>
      <w:rFonts w:ascii="等线" w:eastAsia="宋体" w:hAnsi="等线" w:cs="Times New Roman"/>
      <w:kern w:val="2"/>
      <w:sz w:val="24"/>
      <w:szCs w:val="21"/>
    </w:rPr>
  </w:style>
  <w:style w:type="paragraph" w:styleId="1">
    <w:name w:val="heading 1"/>
    <w:basedOn w:val="a"/>
    <w:next w:val="a"/>
    <w:link w:val="1Char"/>
    <w:uiPriority w:val="9"/>
    <w:qFormat/>
    <w:rsid w:val="006C3680"/>
    <w:pPr>
      <w:keepNext/>
      <w:keepLines/>
      <w:numPr>
        <w:numId w:val="1"/>
      </w:numPr>
      <w:spacing w:before="340" w:after="330" w:line="578" w:lineRule="auto"/>
      <w:outlineLvl w:val="0"/>
    </w:pPr>
    <w:rPr>
      <w:rFonts w:ascii="Times New Roman" w:hAnsi="Times New Roman" w:cstheme="minorBidi"/>
      <w:b/>
      <w:bCs/>
      <w:kern w:val="44"/>
      <w:sz w:val="28"/>
      <w:szCs w:val="44"/>
    </w:rPr>
  </w:style>
  <w:style w:type="paragraph" w:styleId="2">
    <w:name w:val="heading 2"/>
    <w:basedOn w:val="a"/>
    <w:next w:val="a"/>
    <w:link w:val="2Char"/>
    <w:uiPriority w:val="9"/>
    <w:unhideWhenUsed/>
    <w:qFormat/>
    <w:rsid w:val="006C3680"/>
    <w:pPr>
      <w:keepNext/>
      <w:keepLines/>
      <w:numPr>
        <w:ilvl w:val="1"/>
        <w:numId w:val="1"/>
      </w:numPr>
      <w:spacing w:before="260" w:after="260" w:line="415" w:lineRule="auto"/>
      <w:outlineLvl w:val="1"/>
    </w:pPr>
    <w:rPr>
      <w:rFonts w:ascii="Times New Roman" w:hAnsi="Times New Roman" w:cstheme="majorBidi"/>
      <w:b/>
      <w:bCs/>
      <w:szCs w:val="32"/>
    </w:rPr>
  </w:style>
  <w:style w:type="paragraph" w:styleId="3">
    <w:name w:val="heading 3"/>
    <w:basedOn w:val="a"/>
    <w:next w:val="a"/>
    <w:link w:val="3Char"/>
    <w:uiPriority w:val="9"/>
    <w:unhideWhenUsed/>
    <w:qFormat/>
    <w:rsid w:val="006C3680"/>
    <w:pPr>
      <w:keepNext/>
      <w:keepLines/>
      <w:numPr>
        <w:ilvl w:val="2"/>
        <w:numId w:val="1"/>
      </w:numPr>
      <w:spacing w:before="260" w:after="260" w:line="415" w:lineRule="auto"/>
      <w:outlineLvl w:val="2"/>
    </w:pPr>
    <w:rPr>
      <w:rFonts w:ascii="Times New Roman" w:hAnsi="Times New Roman" w:cstheme="minorBidi"/>
      <w:b/>
      <w:bCs/>
      <w:szCs w:val="32"/>
    </w:rPr>
  </w:style>
  <w:style w:type="paragraph" w:styleId="4">
    <w:name w:val="heading 4"/>
    <w:basedOn w:val="a"/>
    <w:next w:val="a"/>
    <w:link w:val="4Char"/>
    <w:unhideWhenUsed/>
    <w:rsid w:val="006C3680"/>
    <w:pPr>
      <w:keepNext/>
      <w:keepLines/>
      <w:spacing w:before="280" w:after="290" w:line="376" w:lineRule="auto"/>
      <w:ind w:firstLineChars="200" w:firstLine="200"/>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6C3680"/>
    <w:pPr>
      <w:keepNext/>
      <w:keepLines/>
      <w:spacing w:before="280" w:after="290"/>
      <w:ind w:left="452"/>
      <w:outlineLvl w:val="4"/>
    </w:pPr>
    <w:rPr>
      <w:rFonts w:ascii="Times New Roman" w:hAnsi="Times New Roman" w:cstheme="minorBidi"/>
      <w:b/>
      <w:bCs/>
      <w:sz w:val="28"/>
      <w:szCs w:val="28"/>
    </w:rPr>
  </w:style>
  <w:style w:type="paragraph" w:styleId="6">
    <w:name w:val="heading 6"/>
    <w:basedOn w:val="a"/>
    <w:next w:val="a"/>
    <w:link w:val="6Char"/>
    <w:rsid w:val="006C3680"/>
    <w:pPr>
      <w:keepNext/>
      <w:keepLines/>
      <w:widowControl/>
      <w:spacing w:before="240" w:after="64" w:line="320" w:lineRule="auto"/>
      <w:jc w:val="left"/>
      <w:outlineLvl w:val="5"/>
    </w:pPr>
    <w:rPr>
      <w:rFonts w:ascii="Arial" w:eastAsiaTheme="minorEastAsia" w:hAnsi="Arial" w:cstheme="minorBidi"/>
      <w:bCs/>
      <w:kern w:val="0"/>
      <w:szCs w:val="24"/>
    </w:rPr>
  </w:style>
  <w:style w:type="paragraph" w:styleId="7">
    <w:name w:val="heading 7"/>
    <w:basedOn w:val="a"/>
    <w:next w:val="a"/>
    <w:link w:val="7Char"/>
    <w:qFormat/>
    <w:rsid w:val="006C3680"/>
    <w:pPr>
      <w:widowControl/>
      <w:spacing w:line="500" w:lineRule="exact"/>
      <w:outlineLvl w:val="6"/>
    </w:pPr>
    <w:rPr>
      <w:rFonts w:ascii="宋体" w:eastAsiaTheme="minorEastAsia" w:hAnsiTheme="minorHAnsi" w:cstheme="minorBidi"/>
      <w:szCs w:val="20"/>
    </w:rPr>
  </w:style>
  <w:style w:type="paragraph" w:styleId="8">
    <w:name w:val="heading 8"/>
    <w:basedOn w:val="a"/>
    <w:next w:val="a"/>
    <w:link w:val="8Char"/>
    <w:rsid w:val="006C3680"/>
    <w:pPr>
      <w:widowControl/>
      <w:spacing w:line="500" w:lineRule="exact"/>
      <w:outlineLvl w:val="7"/>
    </w:pPr>
    <w:rPr>
      <w:rFonts w:ascii="宋体" w:eastAsiaTheme="minorEastAsia" w:hAnsiTheme="minorHAnsi" w:cstheme="minorBidi"/>
      <w:szCs w:val="20"/>
    </w:rPr>
  </w:style>
  <w:style w:type="paragraph" w:styleId="9">
    <w:name w:val="heading 9"/>
    <w:basedOn w:val="a"/>
    <w:next w:val="a"/>
    <w:link w:val="9Char"/>
    <w:qFormat/>
    <w:rsid w:val="006C3680"/>
    <w:pPr>
      <w:keepNext/>
      <w:keepLines/>
      <w:widowControl/>
      <w:tabs>
        <w:tab w:val="left" w:pos="1584"/>
      </w:tabs>
      <w:spacing w:before="240" w:after="64" w:line="320" w:lineRule="auto"/>
      <w:outlineLvl w:val="8"/>
    </w:pPr>
    <w:rPr>
      <w:rFonts w:ascii="Arial" w:eastAsia="黑体" w:hAnsi="Arial"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6C3680"/>
    <w:pPr>
      <w:spacing w:after="120" w:line="240" w:lineRule="auto"/>
      <w:ind w:leftChars="200" w:left="420" w:firstLine="420"/>
    </w:pPr>
    <w:rPr>
      <w:sz w:val="21"/>
    </w:rPr>
  </w:style>
  <w:style w:type="paragraph" w:styleId="a3">
    <w:name w:val="Body Text Indent"/>
    <w:basedOn w:val="a"/>
    <w:next w:val="20"/>
    <w:uiPriority w:val="99"/>
    <w:qFormat/>
    <w:rsid w:val="006C3680"/>
    <w:pPr>
      <w:spacing w:line="540" w:lineRule="exact"/>
      <w:ind w:firstLineChars="200" w:firstLine="480"/>
    </w:pPr>
  </w:style>
  <w:style w:type="paragraph" w:styleId="a4">
    <w:name w:val="annotation text"/>
    <w:basedOn w:val="a"/>
    <w:link w:val="Char"/>
    <w:uiPriority w:val="99"/>
    <w:semiHidden/>
    <w:unhideWhenUsed/>
    <w:qFormat/>
    <w:rsid w:val="006C3680"/>
    <w:pPr>
      <w:jc w:val="left"/>
    </w:pPr>
  </w:style>
  <w:style w:type="paragraph" w:styleId="a5">
    <w:name w:val="Plain Text"/>
    <w:basedOn w:val="a"/>
    <w:link w:val="Char0"/>
    <w:qFormat/>
    <w:rsid w:val="006C3680"/>
    <w:pPr>
      <w:spacing w:beforeLines="50" w:afterLines="50" w:line="400" w:lineRule="exact"/>
    </w:pPr>
    <w:rPr>
      <w:rFonts w:ascii="宋体" w:hAnsi="Courier New"/>
      <w:szCs w:val="24"/>
    </w:rPr>
  </w:style>
  <w:style w:type="paragraph" w:styleId="a6">
    <w:name w:val="Date"/>
    <w:basedOn w:val="a"/>
    <w:next w:val="a"/>
    <w:link w:val="Char1"/>
    <w:uiPriority w:val="99"/>
    <w:semiHidden/>
    <w:unhideWhenUsed/>
    <w:rsid w:val="006C3680"/>
    <w:pPr>
      <w:ind w:leftChars="2500" w:left="100"/>
    </w:pPr>
  </w:style>
  <w:style w:type="paragraph" w:styleId="a7">
    <w:name w:val="Balloon Text"/>
    <w:basedOn w:val="a"/>
    <w:link w:val="Char2"/>
    <w:uiPriority w:val="99"/>
    <w:semiHidden/>
    <w:unhideWhenUsed/>
    <w:rsid w:val="006C3680"/>
    <w:rPr>
      <w:rFonts w:ascii="宋体"/>
      <w:sz w:val="18"/>
      <w:szCs w:val="18"/>
    </w:rPr>
  </w:style>
  <w:style w:type="paragraph" w:styleId="a8">
    <w:name w:val="footer"/>
    <w:basedOn w:val="a"/>
    <w:link w:val="Char3"/>
    <w:uiPriority w:val="99"/>
    <w:unhideWhenUsed/>
    <w:qFormat/>
    <w:rsid w:val="006C3680"/>
    <w:pPr>
      <w:tabs>
        <w:tab w:val="center" w:pos="4153"/>
        <w:tab w:val="right" w:pos="8306"/>
      </w:tabs>
      <w:snapToGrid w:val="0"/>
      <w:ind w:firstLineChars="200" w:firstLine="200"/>
      <w:jc w:val="left"/>
    </w:pPr>
    <w:rPr>
      <w:rFonts w:ascii="Times New Roman" w:hAnsi="Times New Roman" w:cstheme="minorBidi"/>
      <w:sz w:val="18"/>
      <w:szCs w:val="18"/>
    </w:rPr>
  </w:style>
  <w:style w:type="paragraph" w:styleId="a9">
    <w:name w:val="header"/>
    <w:basedOn w:val="a"/>
    <w:link w:val="Char4"/>
    <w:uiPriority w:val="99"/>
    <w:unhideWhenUsed/>
    <w:qFormat/>
    <w:rsid w:val="006C3680"/>
    <w:pPr>
      <w:pBdr>
        <w:bottom w:val="single" w:sz="6" w:space="1" w:color="auto"/>
      </w:pBdr>
      <w:tabs>
        <w:tab w:val="center" w:pos="4153"/>
        <w:tab w:val="right" w:pos="8306"/>
      </w:tabs>
      <w:snapToGrid w:val="0"/>
      <w:ind w:firstLineChars="200" w:firstLine="200"/>
      <w:jc w:val="center"/>
    </w:pPr>
    <w:rPr>
      <w:rFonts w:ascii="Times New Roman" w:hAnsi="Times New Roman" w:cstheme="minorBidi"/>
      <w:sz w:val="18"/>
      <w:szCs w:val="18"/>
    </w:rPr>
  </w:style>
  <w:style w:type="paragraph" w:styleId="aa">
    <w:name w:val="annotation subject"/>
    <w:basedOn w:val="a4"/>
    <w:next w:val="a4"/>
    <w:link w:val="Char5"/>
    <w:uiPriority w:val="99"/>
    <w:semiHidden/>
    <w:unhideWhenUsed/>
    <w:rsid w:val="006C3680"/>
    <w:rPr>
      <w:b/>
      <w:bCs/>
    </w:rPr>
  </w:style>
  <w:style w:type="table" w:styleId="ab">
    <w:name w:val="Table Grid"/>
    <w:basedOn w:val="a1"/>
    <w:uiPriority w:val="39"/>
    <w:qFormat/>
    <w:rsid w:val="006C36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rsid w:val="006C3680"/>
    <w:rPr>
      <w:b/>
      <w:bCs/>
      <w:spacing w:val="0"/>
    </w:rPr>
  </w:style>
  <w:style w:type="character" w:styleId="ad">
    <w:name w:val="annotation reference"/>
    <w:basedOn w:val="a0"/>
    <w:uiPriority w:val="99"/>
    <w:semiHidden/>
    <w:unhideWhenUsed/>
    <w:qFormat/>
    <w:rsid w:val="006C3680"/>
    <w:rPr>
      <w:sz w:val="21"/>
      <w:szCs w:val="21"/>
    </w:rPr>
  </w:style>
  <w:style w:type="paragraph" w:customStyle="1" w:styleId="Default">
    <w:name w:val="Default"/>
    <w:qFormat/>
    <w:rsid w:val="006C3680"/>
    <w:pPr>
      <w:widowControl w:val="0"/>
      <w:autoSpaceDE w:val="0"/>
      <w:autoSpaceDN w:val="0"/>
      <w:adjustRightInd w:val="0"/>
    </w:pPr>
    <w:rPr>
      <w:rFonts w:ascii="Times New Roman" w:eastAsia="宋体" w:hAnsi="Times New Roman" w:cs="Times New Roman"/>
      <w:color w:val="000000"/>
      <w:sz w:val="24"/>
      <w:szCs w:val="24"/>
    </w:rPr>
  </w:style>
  <w:style w:type="paragraph" w:styleId="ae">
    <w:name w:val="List Paragraph"/>
    <w:basedOn w:val="a"/>
    <w:uiPriority w:val="34"/>
    <w:qFormat/>
    <w:rsid w:val="006C3680"/>
    <w:pPr>
      <w:ind w:firstLineChars="200" w:firstLine="420"/>
    </w:pPr>
  </w:style>
  <w:style w:type="character" w:customStyle="1" w:styleId="1Char">
    <w:name w:val="标题 1 Char"/>
    <w:basedOn w:val="a0"/>
    <w:link w:val="1"/>
    <w:uiPriority w:val="9"/>
    <w:qFormat/>
    <w:rsid w:val="006C3680"/>
    <w:rPr>
      <w:rFonts w:ascii="Times New Roman" w:eastAsia="宋体" w:hAnsi="Times New Roman"/>
      <w:b/>
      <w:bCs/>
      <w:kern w:val="44"/>
      <w:sz w:val="28"/>
      <w:szCs w:val="44"/>
    </w:rPr>
  </w:style>
  <w:style w:type="character" w:customStyle="1" w:styleId="2Char">
    <w:name w:val="标题 2 Char"/>
    <w:basedOn w:val="a0"/>
    <w:link w:val="2"/>
    <w:qFormat/>
    <w:rsid w:val="006C3680"/>
    <w:rPr>
      <w:rFonts w:ascii="Times New Roman" w:eastAsia="宋体" w:hAnsi="Times New Roman" w:cstheme="majorBidi"/>
      <w:b/>
      <w:bCs/>
      <w:sz w:val="24"/>
      <w:szCs w:val="32"/>
    </w:rPr>
  </w:style>
  <w:style w:type="character" w:customStyle="1" w:styleId="3Char">
    <w:name w:val="标题 3 Char"/>
    <w:basedOn w:val="a0"/>
    <w:link w:val="3"/>
    <w:qFormat/>
    <w:rsid w:val="006C3680"/>
    <w:rPr>
      <w:rFonts w:ascii="Times New Roman" w:eastAsia="宋体" w:hAnsi="Times New Roman"/>
      <w:b/>
      <w:bCs/>
      <w:sz w:val="24"/>
      <w:szCs w:val="32"/>
    </w:rPr>
  </w:style>
  <w:style w:type="paragraph" w:customStyle="1" w:styleId="10">
    <w:name w:val="无间隔1"/>
    <w:link w:val="af"/>
    <w:qFormat/>
    <w:rsid w:val="006C3680"/>
    <w:pPr>
      <w:widowControl w:val="0"/>
      <w:jc w:val="center"/>
    </w:pPr>
    <w:rPr>
      <w:rFonts w:ascii="Times New Roman" w:eastAsia="宋体" w:hAnsi="Times New Roman"/>
      <w:kern w:val="2"/>
      <w:sz w:val="24"/>
      <w:szCs w:val="22"/>
    </w:rPr>
  </w:style>
  <w:style w:type="character" w:customStyle="1" w:styleId="af">
    <w:name w:val="无间隔 字符"/>
    <w:link w:val="10"/>
    <w:qFormat/>
    <w:rsid w:val="006C3680"/>
    <w:rPr>
      <w:rFonts w:ascii="Times New Roman" w:eastAsia="宋体" w:hAnsi="Times New Roman"/>
      <w:sz w:val="24"/>
      <w:szCs w:val="22"/>
    </w:rPr>
  </w:style>
  <w:style w:type="paragraph" w:styleId="af0">
    <w:name w:val="No Spacing"/>
    <w:link w:val="Char6"/>
    <w:qFormat/>
    <w:rsid w:val="006C3680"/>
    <w:pPr>
      <w:widowControl w:val="0"/>
      <w:jc w:val="center"/>
    </w:pPr>
    <w:rPr>
      <w:rFonts w:ascii="Times New Roman" w:eastAsia="宋体" w:hAnsi="Times New Roman"/>
      <w:kern w:val="2"/>
      <w:sz w:val="24"/>
      <w:szCs w:val="21"/>
    </w:rPr>
  </w:style>
  <w:style w:type="paragraph" w:customStyle="1" w:styleId="0">
    <w:name w:val="正文_0"/>
    <w:qFormat/>
    <w:rsid w:val="006C3680"/>
    <w:pPr>
      <w:widowControl w:val="0"/>
      <w:jc w:val="both"/>
    </w:pPr>
    <w:rPr>
      <w:rFonts w:ascii="Times New Roman" w:eastAsia="宋体" w:hAnsi="Times New Roman" w:cs="Times New Roman"/>
      <w:kern w:val="2"/>
      <w:sz w:val="21"/>
      <w:szCs w:val="24"/>
    </w:rPr>
  </w:style>
  <w:style w:type="character" w:customStyle="1" w:styleId="Char">
    <w:name w:val="批注文字 Char"/>
    <w:basedOn w:val="a0"/>
    <w:link w:val="a4"/>
    <w:uiPriority w:val="99"/>
    <w:semiHidden/>
    <w:qFormat/>
    <w:rsid w:val="006C3680"/>
    <w:rPr>
      <w:rFonts w:ascii="等线" w:eastAsia="等线" w:hAnsi="等线" w:cs="Times New Roman"/>
      <w:szCs w:val="21"/>
    </w:rPr>
  </w:style>
  <w:style w:type="character" w:customStyle="1" w:styleId="Char5">
    <w:name w:val="批注主题 Char"/>
    <w:basedOn w:val="Char"/>
    <w:link w:val="aa"/>
    <w:uiPriority w:val="99"/>
    <w:semiHidden/>
    <w:rsid w:val="006C3680"/>
    <w:rPr>
      <w:rFonts w:ascii="等线" w:eastAsia="等线" w:hAnsi="等线" w:cs="Times New Roman"/>
      <w:b/>
      <w:bCs/>
      <w:szCs w:val="21"/>
    </w:rPr>
  </w:style>
  <w:style w:type="character" w:customStyle="1" w:styleId="Char2">
    <w:name w:val="批注框文本 Char"/>
    <w:basedOn w:val="a0"/>
    <w:link w:val="a7"/>
    <w:uiPriority w:val="99"/>
    <w:semiHidden/>
    <w:qFormat/>
    <w:rsid w:val="006C3680"/>
    <w:rPr>
      <w:rFonts w:ascii="宋体" w:eastAsia="宋体" w:hAnsi="等线" w:cs="Times New Roman"/>
      <w:sz w:val="18"/>
      <w:szCs w:val="18"/>
    </w:rPr>
  </w:style>
  <w:style w:type="character" w:customStyle="1" w:styleId="4Char">
    <w:name w:val="标题 4 Char"/>
    <w:basedOn w:val="a0"/>
    <w:link w:val="4"/>
    <w:qFormat/>
    <w:rsid w:val="006C3680"/>
    <w:rPr>
      <w:rFonts w:asciiTheme="majorHAnsi" w:eastAsiaTheme="majorEastAsia" w:hAnsiTheme="majorHAnsi" w:cstheme="majorBidi"/>
      <w:b/>
      <w:bCs/>
      <w:sz w:val="28"/>
      <w:szCs w:val="28"/>
    </w:rPr>
  </w:style>
  <w:style w:type="character" w:customStyle="1" w:styleId="5Char">
    <w:name w:val="标题 5 Char"/>
    <w:basedOn w:val="a0"/>
    <w:link w:val="5"/>
    <w:rsid w:val="006C3680"/>
    <w:rPr>
      <w:rFonts w:ascii="Times New Roman" w:eastAsia="宋体" w:hAnsi="Times New Roman"/>
      <w:b/>
      <w:bCs/>
      <w:sz w:val="28"/>
      <w:szCs w:val="28"/>
    </w:rPr>
  </w:style>
  <w:style w:type="character" w:customStyle="1" w:styleId="6Char">
    <w:name w:val="标题 6 Char"/>
    <w:basedOn w:val="a0"/>
    <w:link w:val="6"/>
    <w:rsid w:val="006C3680"/>
    <w:rPr>
      <w:rFonts w:ascii="Arial" w:hAnsi="Arial"/>
      <w:bCs/>
      <w:kern w:val="0"/>
    </w:rPr>
  </w:style>
  <w:style w:type="character" w:customStyle="1" w:styleId="7Char">
    <w:name w:val="标题 7 Char"/>
    <w:basedOn w:val="a0"/>
    <w:link w:val="7"/>
    <w:qFormat/>
    <w:rsid w:val="006C3680"/>
    <w:rPr>
      <w:rFonts w:ascii="宋体"/>
      <w:szCs w:val="20"/>
    </w:rPr>
  </w:style>
  <w:style w:type="character" w:customStyle="1" w:styleId="8Char">
    <w:name w:val="标题 8 Char"/>
    <w:basedOn w:val="a0"/>
    <w:link w:val="8"/>
    <w:qFormat/>
    <w:rsid w:val="006C3680"/>
    <w:rPr>
      <w:rFonts w:ascii="宋体"/>
      <w:szCs w:val="20"/>
    </w:rPr>
  </w:style>
  <w:style w:type="character" w:customStyle="1" w:styleId="9Char">
    <w:name w:val="标题 9 Char"/>
    <w:basedOn w:val="a0"/>
    <w:link w:val="9"/>
    <w:qFormat/>
    <w:rsid w:val="006C3680"/>
    <w:rPr>
      <w:rFonts w:ascii="Arial" w:eastAsia="黑体" w:hAnsi="Arial"/>
      <w:szCs w:val="22"/>
    </w:rPr>
  </w:style>
  <w:style w:type="character" w:customStyle="1" w:styleId="Char3">
    <w:name w:val="页脚 Char"/>
    <w:basedOn w:val="a0"/>
    <w:link w:val="a8"/>
    <w:uiPriority w:val="99"/>
    <w:qFormat/>
    <w:rsid w:val="006C3680"/>
    <w:rPr>
      <w:rFonts w:ascii="Times New Roman" w:eastAsia="宋体" w:hAnsi="Times New Roman"/>
      <w:sz w:val="18"/>
      <w:szCs w:val="18"/>
    </w:rPr>
  </w:style>
  <w:style w:type="character" w:customStyle="1" w:styleId="Char4">
    <w:name w:val="页眉 Char"/>
    <w:basedOn w:val="a0"/>
    <w:link w:val="a9"/>
    <w:uiPriority w:val="99"/>
    <w:qFormat/>
    <w:rsid w:val="006C3680"/>
    <w:rPr>
      <w:rFonts w:ascii="Times New Roman" w:eastAsia="宋体" w:hAnsi="Times New Roman"/>
      <w:sz w:val="18"/>
      <w:szCs w:val="18"/>
    </w:rPr>
  </w:style>
  <w:style w:type="paragraph" w:customStyle="1" w:styleId="11">
    <w:name w:val="列出段落1"/>
    <w:basedOn w:val="a"/>
    <w:uiPriority w:val="34"/>
    <w:qFormat/>
    <w:rsid w:val="006C3680"/>
    <w:pPr>
      <w:ind w:firstLineChars="200" w:firstLine="420"/>
    </w:pPr>
    <w:rPr>
      <w:rFonts w:ascii="Times New Roman" w:hAnsi="Times New Roman" w:cstheme="minorBidi"/>
      <w:szCs w:val="22"/>
    </w:rPr>
  </w:style>
  <w:style w:type="paragraph" w:customStyle="1" w:styleId="af1">
    <w:name w:val="标准正文格式"/>
    <w:basedOn w:val="a"/>
    <w:link w:val="Char7"/>
    <w:rsid w:val="006C3680"/>
    <w:pPr>
      <w:widowControl/>
      <w:adjustRightInd w:val="0"/>
      <w:spacing w:before="60" w:after="120"/>
      <w:ind w:firstLineChars="200" w:firstLine="200"/>
      <w:textAlignment w:val="baseline"/>
    </w:pPr>
    <w:rPr>
      <w:rFonts w:ascii="宋体" w:eastAsia="仿宋" w:hAnsi="Times New Roman"/>
      <w:color w:val="000000"/>
      <w:kern w:val="0"/>
      <w:szCs w:val="20"/>
      <w:lang w:val="zh-CN"/>
    </w:rPr>
  </w:style>
  <w:style w:type="character" w:customStyle="1" w:styleId="Char7">
    <w:name w:val="标准正文格式 Char"/>
    <w:link w:val="af1"/>
    <w:qFormat/>
    <w:rsid w:val="006C3680"/>
    <w:rPr>
      <w:rFonts w:ascii="宋体" w:eastAsia="仿宋" w:hAnsi="Times New Roman" w:cs="Times New Roman"/>
      <w:color w:val="000000"/>
      <w:kern w:val="0"/>
      <w:sz w:val="24"/>
      <w:szCs w:val="20"/>
      <w:lang w:val="zh-CN"/>
    </w:rPr>
  </w:style>
  <w:style w:type="character" w:customStyle="1" w:styleId="apple-converted-space">
    <w:name w:val="apple-converted-space"/>
    <w:basedOn w:val="a0"/>
    <w:rsid w:val="006C3680"/>
  </w:style>
  <w:style w:type="paragraph" w:customStyle="1" w:styleId="12">
    <w:name w:val="列表段落1"/>
    <w:basedOn w:val="a"/>
    <w:uiPriority w:val="99"/>
    <w:qFormat/>
    <w:rsid w:val="006C3680"/>
    <w:pPr>
      <w:ind w:firstLineChars="200" w:firstLine="420"/>
    </w:pPr>
    <w:rPr>
      <w:rFonts w:ascii="Calibri" w:hAnsi="Calibri"/>
      <w:szCs w:val="20"/>
    </w:rPr>
  </w:style>
  <w:style w:type="character" w:customStyle="1" w:styleId="Char6">
    <w:name w:val="无间隔 Char"/>
    <w:link w:val="af0"/>
    <w:qFormat/>
    <w:rsid w:val="006C3680"/>
    <w:rPr>
      <w:rFonts w:ascii="Times New Roman" w:eastAsia="宋体" w:hAnsi="Times New Roman"/>
      <w:sz w:val="24"/>
      <w:szCs w:val="21"/>
    </w:rPr>
  </w:style>
  <w:style w:type="character" w:customStyle="1" w:styleId="Char0">
    <w:name w:val="纯文本 Char"/>
    <w:link w:val="a5"/>
    <w:qFormat/>
    <w:locked/>
    <w:rsid w:val="006C3680"/>
    <w:rPr>
      <w:rFonts w:ascii="宋体" w:eastAsia="宋体" w:hAnsi="Courier New" w:cs="Times New Roman"/>
      <w:sz w:val="24"/>
    </w:rPr>
  </w:style>
  <w:style w:type="character" w:customStyle="1" w:styleId="13">
    <w:name w:val="纯文本 字符1"/>
    <w:basedOn w:val="a0"/>
    <w:uiPriority w:val="99"/>
    <w:semiHidden/>
    <w:qFormat/>
    <w:rsid w:val="006C3680"/>
    <w:rPr>
      <w:rFonts w:asciiTheme="minorEastAsia" w:hAnsi="Courier New" w:cs="Courier New"/>
      <w:szCs w:val="21"/>
    </w:rPr>
  </w:style>
  <w:style w:type="character" w:customStyle="1" w:styleId="Char1">
    <w:name w:val="日期 Char"/>
    <w:basedOn w:val="a0"/>
    <w:link w:val="a6"/>
    <w:uiPriority w:val="99"/>
    <w:semiHidden/>
    <w:rsid w:val="006C3680"/>
    <w:rPr>
      <w:rFonts w:ascii="等线" w:eastAsia="等线" w:hAnsi="等线"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2896">
      <w:bodyDiv w:val="1"/>
      <w:marLeft w:val="0"/>
      <w:marRight w:val="0"/>
      <w:marTop w:val="0"/>
      <w:marBottom w:val="0"/>
      <w:divBdr>
        <w:top w:val="none" w:sz="0" w:space="0" w:color="auto"/>
        <w:left w:val="none" w:sz="0" w:space="0" w:color="auto"/>
        <w:bottom w:val="none" w:sz="0" w:space="0" w:color="auto"/>
        <w:right w:val="none" w:sz="0" w:space="0" w:color="auto"/>
      </w:divBdr>
    </w:div>
    <w:div w:id="92088645">
      <w:bodyDiv w:val="1"/>
      <w:marLeft w:val="0"/>
      <w:marRight w:val="0"/>
      <w:marTop w:val="0"/>
      <w:marBottom w:val="0"/>
      <w:divBdr>
        <w:top w:val="none" w:sz="0" w:space="0" w:color="auto"/>
        <w:left w:val="none" w:sz="0" w:space="0" w:color="auto"/>
        <w:bottom w:val="none" w:sz="0" w:space="0" w:color="auto"/>
        <w:right w:val="none" w:sz="0" w:space="0" w:color="auto"/>
      </w:divBdr>
    </w:div>
    <w:div w:id="250237117">
      <w:bodyDiv w:val="1"/>
      <w:marLeft w:val="0"/>
      <w:marRight w:val="0"/>
      <w:marTop w:val="0"/>
      <w:marBottom w:val="0"/>
      <w:divBdr>
        <w:top w:val="none" w:sz="0" w:space="0" w:color="auto"/>
        <w:left w:val="none" w:sz="0" w:space="0" w:color="auto"/>
        <w:bottom w:val="none" w:sz="0" w:space="0" w:color="auto"/>
        <w:right w:val="none" w:sz="0" w:space="0" w:color="auto"/>
      </w:divBdr>
    </w:div>
    <w:div w:id="509872954">
      <w:bodyDiv w:val="1"/>
      <w:marLeft w:val="0"/>
      <w:marRight w:val="0"/>
      <w:marTop w:val="0"/>
      <w:marBottom w:val="0"/>
      <w:divBdr>
        <w:top w:val="none" w:sz="0" w:space="0" w:color="auto"/>
        <w:left w:val="none" w:sz="0" w:space="0" w:color="auto"/>
        <w:bottom w:val="none" w:sz="0" w:space="0" w:color="auto"/>
        <w:right w:val="none" w:sz="0" w:space="0" w:color="auto"/>
      </w:divBdr>
    </w:div>
    <w:div w:id="1022323032">
      <w:bodyDiv w:val="1"/>
      <w:marLeft w:val="0"/>
      <w:marRight w:val="0"/>
      <w:marTop w:val="0"/>
      <w:marBottom w:val="0"/>
      <w:divBdr>
        <w:top w:val="none" w:sz="0" w:space="0" w:color="auto"/>
        <w:left w:val="none" w:sz="0" w:space="0" w:color="auto"/>
        <w:bottom w:val="none" w:sz="0" w:space="0" w:color="auto"/>
        <w:right w:val="none" w:sz="0" w:space="0" w:color="auto"/>
      </w:divBdr>
    </w:div>
    <w:div w:id="172497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BFA15-F7EB-42B1-9B84-5365C026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108</cp:revision>
  <dcterms:created xsi:type="dcterms:W3CDTF">2019-03-01T06:54:00Z</dcterms:created>
  <dcterms:modified xsi:type="dcterms:W3CDTF">2022-03-10T02:08:00Z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51410F2BCD644580A9AF74B6AB298A4A</vt:lpwstr>
  </property>
</Properties>
</file>