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4F" w:rsidRDefault="00DE0E4F" w:rsidP="00DE0E4F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附件三：</w:t>
      </w:r>
      <w:r>
        <w:rPr>
          <w:rFonts w:asciiTheme="minorEastAsia" w:hAnsiTheme="minorEastAsia" w:hint="eastAsia"/>
          <w:b/>
          <w:szCs w:val="21"/>
        </w:rPr>
        <w:t>试剂报价单</w:t>
      </w:r>
    </w:p>
    <w:p w:rsidR="00DE0E4F" w:rsidRDefault="00DE0E4F" w:rsidP="00DE0E4F">
      <w:pPr>
        <w:ind w:right="960"/>
        <w:rPr>
          <w:rFonts w:asciiTheme="minorEastAsia" w:hAnsiTheme="minorEastAsia" w:cs="宋体"/>
          <w:b/>
          <w:color w:val="000000"/>
          <w:kern w:val="0"/>
          <w:szCs w:val="21"/>
        </w:rPr>
      </w:pPr>
    </w:p>
    <w:p w:rsidR="00DE0E4F" w:rsidRPr="004E73E1" w:rsidRDefault="00DE0E4F" w:rsidP="00DE0E4F">
      <w:pPr>
        <w:jc w:val="center"/>
        <w:rPr>
          <w:rFonts w:asciiTheme="minorEastAsia" w:hAnsiTheme="minorEastAsia"/>
          <w:b/>
          <w:szCs w:val="21"/>
        </w:rPr>
      </w:pPr>
      <w:r w:rsidRPr="004E73E1">
        <w:rPr>
          <w:rFonts w:asciiTheme="minorEastAsia" w:hAnsiTheme="minorEastAsia" w:hint="eastAsia"/>
          <w:b/>
          <w:szCs w:val="21"/>
        </w:rPr>
        <w:t>试剂报价单</w:t>
      </w:r>
    </w:p>
    <w:p w:rsidR="00DE0E4F" w:rsidRDefault="00DE0E4F" w:rsidP="00DE0E4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公司名称</w:t>
      </w:r>
      <w:r>
        <w:rPr>
          <w:rFonts w:asciiTheme="minorEastAsia" w:hAnsiTheme="minorEastAsia" w:hint="eastAsia"/>
          <w:szCs w:val="21"/>
        </w:rPr>
        <w:t>：盖章</w:t>
      </w:r>
    </w:p>
    <w:tbl>
      <w:tblPr>
        <w:tblStyle w:val="a5"/>
        <w:tblW w:w="5090" w:type="pct"/>
        <w:tblLayout w:type="fixed"/>
        <w:tblLook w:val="04A0"/>
      </w:tblPr>
      <w:tblGrid>
        <w:gridCol w:w="589"/>
        <w:gridCol w:w="613"/>
        <w:gridCol w:w="858"/>
        <w:gridCol w:w="734"/>
        <w:gridCol w:w="489"/>
        <w:gridCol w:w="547"/>
        <w:gridCol w:w="387"/>
        <w:gridCol w:w="904"/>
        <w:gridCol w:w="368"/>
        <w:gridCol w:w="734"/>
        <w:gridCol w:w="730"/>
        <w:gridCol w:w="1110"/>
        <w:gridCol w:w="612"/>
      </w:tblGrid>
      <w:tr w:rsidR="00DE0E4F" w:rsidTr="00D80B8F">
        <w:tc>
          <w:tcPr>
            <w:tcW w:w="339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项目编号</w:t>
            </w:r>
          </w:p>
        </w:tc>
        <w:tc>
          <w:tcPr>
            <w:tcW w:w="35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494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投标产品名称</w:t>
            </w:r>
          </w:p>
        </w:tc>
        <w:tc>
          <w:tcPr>
            <w:tcW w:w="42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省平台阳光采购代码</w:t>
            </w:r>
          </w:p>
        </w:tc>
        <w:tc>
          <w:tcPr>
            <w:tcW w:w="282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注册证号</w:t>
            </w:r>
          </w:p>
        </w:tc>
        <w:tc>
          <w:tcPr>
            <w:tcW w:w="315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生产厂家</w:t>
            </w:r>
          </w:p>
        </w:tc>
        <w:tc>
          <w:tcPr>
            <w:tcW w:w="22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品牌</w:t>
            </w:r>
          </w:p>
        </w:tc>
        <w:tc>
          <w:tcPr>
            <w:tcW w:w="521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型号规格 （包括人份）</w:t>
            </w:r>
          </w:p>
        </w:tc>
        <w:tc>
          <w:tcPr>
            <w:tcW w:w="212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42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价格   （元）</w:t>
            </w:r>
          </w:p>
        </w:tc>
        <w:tc>
          <w:tcPr>
            <w:tcW w:w="421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单个测试报价(元)</w:t>
            </w:r>
          </w:p>
        </w:tc>
        <w:tc>
          <w:tcPr>
            <w:tcW w:w="640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该项目试剂成本按医院HIS收费核算比例</w:t>
            </w:r>
          </w:p>
        </w:tc>
        <w:tc>
          <w:tcPr>
            <w:tcW w:w="35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DE0E4F" w:rsidTr="00D80B8F">
        <w:tc>
          <w:tcPr>
            <w:tcW w:w="339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5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4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2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5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21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1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40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5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E0E4F" w:rsidTr="00D80B8F">
        <w:tc>
          <w:tcPr>
            <w:tcW w:w="339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5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4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2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5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21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1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40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5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E0E4F" w:rsidTr="00D80B8F">
        <w:tc>
          <w:tcPr>
            <w:tcW w:w="339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5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4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2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5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21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1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40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53" w:type="pct"/>
          </w:tcPr>
          <w:p w:rsidR="00DE0E4F" w:rsidRDefault="00DE0E4F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DE0E4F" w:rsidRDefault="00DE0E4F" w:rsidP="00DE0E4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备注：1. 一个单位报名多个项目可加行。</w:t>
      </w:r>
    </w:p>
    <w:p w:rsidR="00DE0E4F" w:rsidRDefault="00DE0E4F" w:rsidP="00DE0E4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2. 所有试剂耗材均需报价，</w:t>
      </w:r>
      <w:r>
        <w:rPr>
          <w:rFonts w:asciiTheme="minorEastAsia" w:hAnsiTheme="minorEastAsia" w:cs="宋体" w:hint="eastAsia"/>
          <w:kern w:val="0"/>
          <w:szCs w:val="21"/>
        </w:rPr>
        <w:t>包括</w:t>
      </w:r>
      <w:r>
        <w:rPr>
          <w:rFonts w:asciiTheme="minorEastAsia" w:hAnsiTheme="minorEastAsia" w:hint="eastAsia"/>
          <w:szCs w:val="21"/>
        </w:rPr>
        <w:t>主试剂、配套试剂和质控品以及完成测试所需的所有耗材。</w:t>
      </w:r>
    </w:p>
    <w:p w:rsidR="00DE0E4F" w:rsidRDefault="00DE0E4F" w:rsidP="00DE0E4F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 单个测试报价为主试剂、配套试剂及质控等该项目产品所需的试剂耗材总价。</w:t>
      </w:r>
    </w:p>
    <w:p w:rsidR="00DE0E4F" w:rsidRDefault="00DE0E4F" w:rsidP="00DE0E4F">
      <w:pPr>
        <w:rPr>
          <w:rFonts w:asciiTheme="minorEastAsia" w:hAnsiTheme="minorEastAsia"/>
          <w:szCs w:val="21"/>
        </w:rPr>
      </w:pPr>
    </w:p>
    <w:p w:rsidR="00DE0E4F" w:rsidRDefault="00DE0E4F" w:rsidP="00DE0E4F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联系人：</w:t>
      </w:r>
    </w:p>
    <w:p w:rsidR="00DE0E4F" w:rsidRDefault="00DE0E4F" w:rsidP="00DE0E4F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      联系方式（手机）：</w:t>
      </w:r>
    </w:p>
    <w:p w:rsidR="00DE0E4F" w:rsidRDefault="00DE0E4F" w:rsidP="00DE0E4F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邮箱号码：</w:t>
      </w:r>
    </w:p>
    <w:p w:rsidR="00805031" w:rsidRDefault="00805031" w:rsidP="00805031">
      <w:pPr>
        <w:jc w:val="center"/>
        <w:rPr>
          <w:rFonts w:asciiTheme="minorEastAsia" w:hAnsiTheme="minorEastAsia"/>
          <w:szCs w:val="21"/>
        </w:rPr>
      </w:pPr>
    </w:p>
    <w:p w:rsidR="00B02FAD" w:rsidRPr="00805031" w:rsidRDefault="00B02FAD" w:rsidP="00805031"/>
    <w:sectPr w:rsidR="00B02FAD" w:rsidRPr="00805031" w:rsidSect="00567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B1C" w:rsidRDefault="00996B1C" w:rsidP="00AE4077">
      <w:r>
        <w:separator/>
      </w:r>
    </w:p>
  </w:endnote>
  <w:endnote w:type="continuationSeparator" w:id="1">
    <w:p w:rsidR="00996B1C" w:rsidRDefault="00996B1C" w:rsidP="00AE4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B1C" w:rsidRDefault="00996B1C" w:rsidP="00AE4077">
      <w:r>
        <w:separator/>
      </w:r>
    </w:p>
  </w:footnote>
  <w:footnote w:type="continuationSeparator" w:id="1">
    <w:p w:rsidR="00996B1C" w:rsidRDefault="00996B1C" w:rsidP="00AE40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077"/>
    <w:rsid w:val="000C283B"/>
    <w:rsid w:val="00123593"/>
    <w:rsid w:val="0018007D"/>
    <w:rsid w:val="0046456A"/>
    <w:rsid w:val="005677AA"/>
    <w:rsid w:val="006A3DBF"/>
    <w:rsid w:val="00805031"/>
    <w:rsid w:val="00996B1C"/>
    <w:rsid w:val="00A44EF7"/>
    <w:rsid w:val="00AE4077"/>
    <w:rsid w:val="00B02FAD"/>
    <w:rsid w:val="00B70FDA"/>
    <w:rsid w:val="00BF27F9"/>
    <w:rsid w:val="00C95A25"/>
    <w:rsid w:val="00D27234"/>
    <w:rsid w:val="00DE0E4F"/>
    <w:rsid w:val="00FB5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4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40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4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4077"/>
    <w:rPr>
      <w:sz w:val="18"/>
      <w:szCs w:val="18"/>
    </w:rPr>
  </w:style>
  <w:style w:type="table" w:styleId="a5">
    <w:name w:val="Table Grid"/>
    <w:basedOn w:val="a1"/>
    <w:uiPriority w:val="59"/>
    <w:qFormat/>
    <w:rsid w:val="00AE4077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2021-02-03T01:49:00Z</dcterms:created>
  <dcterms:modified xsi:type="dcterms:W3CDTF">2021-10-27T06:29:00Z</dcterms:modified>
</cp:coreProperties>
</file>