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A97" w:rsidRDefault="004C1F4F">
      <w:pPr>
        <w:pStyle w:val="1"/>
        <w:widowControl/>
        <w:snapToGrid w:val="0"/>
        <w:spacing w:beforeAutospacing="0" w:afterAutospacing="0" w:line="360" w:lineRule="auto"/>
        <w:jc w:val="center"/>
        <w:rPr>
          <w:rFonts w:ascii="微软雅黑" w:eastAsia="微软雅黑" w:hAnsi="微软雅黑" w:cs="微软雅黑" w:hint="default"/>
          <w:color w:val="373737"/>
          <w:sz w:val="36"/>
          <w:szCs w:val="36"/>
          <w:shd w:val="clear" w:color="auto" w:fill="FFFFFF"/>
        </w:rPr>
      </w:pPr>
      <w:r>
        <w:rPr>
          <w:rFonts w:ascii="楷体" w:eastAsia="楷体" w:hAnsi="楷体" w:cs="楷体"/>
          <w:color w:val="000000"/>
          <w:sz w:val="30"/>
          <w:szCs w:val="30"/>
        </w:rPr>
        <w:t>浙江大学医学院附属儿童医院滨江院区二期扩建工程</w:t>
      </w:r>
    </w:p>
    <w:p w:rsidR="00062A97" w:rsidRDefault="004C1F4F">
      <w:pPr>
        <w:pStyle w:val="1"/>
        <w:widowControl/>
        <w:snapToGrid w:val="0"/>
        <w:spacing w:beforeAutospacing="0" w:afterAutospacing="0" w:line="360" w:lineRule="auto"/>
        <w:jc w:val="center"/>
        <w:rPr>
          <w:rFonts w:ascii="楷体" w:eastAsia="楷体" w:hAnsi="楷体" w:cs="楷体" w:hint="default"/>
          <w:color w:val="373737"/>
          <w:sz w:val="30"/>
          <w:szCs w:val="30"/>
        </w:rPr>
      </w:pPr>
      <w:r>
        <w:rPr>
          <w:rFonts w:ascii="楷体" w:eastAsia="楷体" w:hAnsi="楷体" w:cs="楷体"/>
          <w:color w:val="373737"/>
          <w:sz w:val="30"/>
          <w:szCs w:val="30"/>
          <w:shd w:val="clear" w:color="auto" w:fill="FFFFFF"/>
        </w:rPr>
        <w:t>聘请常年法律顾问</w:t>
      </w:r>
      <w:r w:rsidR="009E6B22">
        <w:rPr>
          <w:rFonts w:ascii="楷体" w:eastAsia="楷体" w:hAnsi="楷体" w:cs="楷体"/>
          <w:color w:val="373737"/>
          <w:sz w:val="30"/>
          <w:szCs w:val="30"/>
          <w:shd w:val="clear" w:color="auto" w:fill="FFFFFF"/>
        </w:rPr>
        <w:t>采购</w:t>
      </w:r>
      <w:r w:rsidR="00F41EAA">
        <w:rPr>
          <w:rFonts w:ascii="楷体" w:eastAsia="楷体" w:hAnsi="楷体" w:cs="楷体"/>
          <w:color w:val="373737"/>
          <w:sz w:val="30"/>
          <w:szCs w:val="30"/>
          <w:shd w:val="clear" w:color="auto" w:fill="FFFFFF"/>
        </w:rPr>
        <w:t>需求</w:t>
      </w:r>
    </w:p>
    <w:p w:rsidR="00062A97" w:rsidRDefault="004C1F4F">
      <w:pPr>
        <w:pStyle w:val="a3"/>
        <w:widowControl/>
        <w:snapToGrid w:val="0"/>
        <w:spacing w:before="120" w:beforeAutospacing="0" w:afterAutospacing="0" w:line="360" w:lineRule="auto"/>
        <w:rPr>
          <w:rFonts w:ascii="仿宋" w:eastAsia="仿宋" w:hAnsi="仿宋" w:cs="仿宋"/>
        </w:rPr>
      </w:pPr>
      <w:r>
        <w:rPr>
          <w:rStyle w:val="a4"/>
          <w:rFonts w:ascii="仿宋" w:eastAsia="仿宋" w:hAnsi="仿宋" w:cs="仿宋" w:hint="eastAsia"/>
          <w:shd w:val="clear" w:color="auto" w:fill="FFFFFF"/>
        </w:rPr>
        <w:t>一、服务项目概况</w:t>
      </w:r>
    </w:p>
    <w:p w:rsidR="00062A97" w:rsidRDefault="004C1F4F">
      <w:pPr>
        <w:pStyle w:val="a3"/>
        <w:widowControl/>
        <w:snapToGrid w:val="0"/>
        <w:spacing w:before="120" w:beforeAutospacing="0" w:afterAutospacing="0" w:line="36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hd w:val="clear" w:color="auto" w:fill="FFFFFF"/>
        </w:rPr>
        <w:t xml:space="preserve">    1、服务项目名称：</w:t>
      </w:r>
      <w:r>
        <w:rPr>
          <w:rFonts w:ascii="仿宋" w:eastAsia="仿宋" w:hAnsi="仿宋" w:cs="仿宋" w:hint="eastAsia"/>
          <w:color w:val="000000"/>
        </w:rPr>
        <w:t>浙江大学医学院附属儿童医院滨江院区二期扩建工程</w:t>
      </w:r>
      <w:r>
        <w:rPr>
          <w:rFonts w:ascii="仿宋" w:eastAsia="仿宋" w:hAnsi="仿宋" w:cs="仿宋" w:hint="eastAsia"/>
          <w:shd w:val="clear" w:color="auto" w:fill="FFFFFF"/>
        </w:rPr>
        <w:t>聘请常年法律顾问</w:t>
      </w:r>
    </w:p>
    <w:p w:rsidR="00062A97" w:rsidRDefault="004C1F4F">
      <w:pPr>
        <w:pStyle w:val="a3"/>
        <w:widowControl/>
        <w:snapToGrid w:val="0"/>
        <w:spacing w:before="120" w:beforeAutospacing="0" w:afterAutospacing="0" w:line="36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hd w:val="clear" w:color="auto" w:fill="FFFFFF"/>
        </w:rPr>
        <w:t xml:space="preserve">    2、招标人：</w:t>
      </w:r>
      <w:r>
        <w:rPr>
          <w:rFonts w:ascii="仿宋" w:eastAsia="仿宋" w:hAnsi="仿宋" w:cs="仿宋" w:hint="eastAsia"/>
          <w:color w:val="000000"/>
        </w:rPr>
        <w:t>浙江大学医学院附属儿童医院</w:t>
      </w:r>
    </w:p>
    <w:p w:rsidR="00062A97" w:rsidRDefault="004C1F4F">
      <w:pPr>
        <w:pStyle w:val="a3"/>
        <w:widowControl/>
        <w:snapToGrid w:val="0"/>
        <w:spacing w:before="120" w:beforeAutospacing="0" w:afterAutospacing="0" w:line="360" w:lineRule="auto"/>
        <w:ind w:firstLine="480"/>
        <w:rPr>
          <w:rFonts w:ascii="仿宋" w:eastAsia="仿宋" w:hAnsi="仿宋" w:cs="仿宋"/>
          <w:shd w:val="clear" w:color="auto" w:fill="FFFFFF"/>
        </w:rPr>
      </w:pPr>
      <w:r>
        <w:rPr>
          <w:rFonts w:ascii="仿宋" w:eastAsia="仿宋" w:hAnsi="仿宋" w:cs="仿宋" w:hint="eastAsia"/>
          <w:shd w:val="clear" w:color="auto" w:fill="FFFFFF"/>
        </w:rPr>
        <w:t>3、服务地点：杭州市滨江区滨盛路3333号</w:t>
      </w:r>
    </w:p>
    <w:p w:rsidR="00062A97" w:rsidRPr="00F41EAA" w:rsidRDefault="004C1F4F" w:rsidP="00F41EAA">
      <w:pPr>
        <w:pStyle w:val="a3"/>
        <w:widowControl/>
        <w:snapToGrid w:val="0"/>
        <w:spacing w:before="120" w:beforeAutospacing="0" w:afterAutospacing="0" w:line="360" w:lineRule="auto"/>
        <w:rPr>
          <w:rFonts w:ascii="仿宋" w:eastAsia="仿宋" w:hAnsi="仿宋" w:cs="仿宋"/>
          <w:b/>
        </w:rPr>
      </w:pPr>
      <w:r w:rsidRPr="00F41EAA">
        <w:rPr>
          <w:rFonts w:ascii="仿宋" w:eastAsia="仿宋" w:hAnsi="仿宋" w:cs="仿宋" w:hint="eastAsia"/>
          <w:b/>
          <w:shd w:val="clear" w:color="auto" w:fill="FFFFFF"/>
        </w:rPr>
        <w:t>二、服务范围及内容</w:t>
      </w:r>
    </w:p>
    <w:p w:rsidR="00062A97" w:rsidRDefault="004C1F4F">
      <w:pPr>
        <w:pStyle w:val="a3"/>
        <w:widowControl/>
        <w:snapToGrid w:val="0"/>
        <w:spacing w:before="120" w:beforeAutospacing="0" w:afterAutospacing="0" w:line="36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 xml:space="preserve">    1、根据招标人的需要，在招标人项目建设过程提供法律咨询，以书面形式解答法律咨询、依法提供建议或者出具律师意见书；</w:t>
      </w:r>
      <w:r>
        <w:rPr>
          <w:rFonts w:ascii="仿宋" w:eastAsia="仿宋" w:hAnsi="仿宋" w:cs="仿宋" w:hint="eastAsia"/>
          <w:shd w:val="clear" w:color="auto" w:fill="FFFFFF"/>
        </w:rPr>
        <w:t>代招标人草拟和发布有关的声明、公告、致函等文书；</w:t>
      </w:r>
      <w:r>
        <w:rPr>
          <w:rFonts w:ascii="仿宋" w:eastAsia="仿宋" w:hAnsi="仿宋" w:cs="仿宋" w:hint="eastAsia"/>
        </w:rPr>
        <w:t>必要时</w:t>
      </w:r>
      <w:r>
        <w:rPr>
          <w:rFonts w:ascii="仿宋" w:eastAsia="仿宋" w:hAnsi="仿宋" w:cs="仿宋" w:hint="eastAsia"/>
          <w:shd w:val="clear" w:color="auto" w:fill="FFFFFF"/>
        </w:rPr>
        <w:t>以法律顾问的名义</w:t>
      </w:r>
      <w:r>
        <w:rPr>
          <w:rFonts w:ascii="仿宋" w:eastAsia="仿宋" w:hAnsi="仿宋" w:cs="仿宋" w:hint="eastAsia"/>
        </w:rPr>
        <w:t>向相关单位出具律师函；</w:t>
      </w:r>
    </w:p>
    <w:p w:rsidR="00062A97" w:rsidRDefault="004C1F4F">
      <w:pPr>
        <w:snapToGrid w:val="0"/>
        <w:spacing w:before="120"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2、根据招标人的需要，参加与招标人项目建设相关的合同谈判</w:t>
      </w:r>
      <w:r>
        <w:rPr>
          <w:rFonts w:ascii="仿宋" w:eastAsia="仿宋" w:hAnsi="仿宋" w:cs="仿宋" w:hint="eastAsia"/>
          <w:sz w:val="24"/>
          <w:shd w:val="clear" w:color="auto" w:fill="FFFFFF"/>
        </w:rPr>
        <w:t>和其他重大商务谈判</w:t>
      </w:r>
      <w:r>
        <w:rPr>
          <w:rFonts w:ascii="仿宋" w:eastAsia="仿宋" w:hAnsi="仿宋" w:cs="仿宋" w:hint="eastAsia"/>
          <w:sz w:val="24"/>
        </w:rPr>
        <w:t>及相应会议，</w:t>
      </w:r>
      <w:r>
        <w:rPr>
          <w:rFonts w:ascii="仿宋" w:eastAsia="仿宋" w:hAnsi="仿宋" w:cs="仿宋" w:hint="eastAsia"/>
          <w:sz w:val="24"/>
          <w:shd w:val="clear" w:color="auto" w:fill="FFFFFF"/>
        </w:rPr>
        <w:t>准备或审核相关资料及准备有关的法律法规文件，协助制定谈判方案等，草拟、审查、修改有关法律文书，提供法律建议和意见；</w:t>
      </w:r>
    </w:p>
    <w:p w:rsidR="00062A97" w:rsidRDefault="004C1F4F">
      <w:pPr>
        <w:snapToGrid w:val="0"/>
        <w:spacing w:before="120"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3、根据招标人的需要，审阅、修改招标人项目所涉的合同、招标文件及其他法律文件；对相关事项的合法性进行审查，并出具法律意见书；</w:t>
      </w:r>
    </w:p>
    <w:p w:rsidR="00062A97" w:rsidRDefault="004C1F4F">
      <w:pPr>
        <w:pStyle w:val="a3"/>
        <w:widowControl/>
        <w:snapToGrid w:val="0"/>
        <w:spacing w:before="120" w:beforeAutospacing="0" w:afterAutospacing="0" w:line="360" w:lineRule="auto"/>
        <w:rPr>
          <w:rFonts w:ascii="仿宋" w:eastAsia="仿宋" w:hAnsi="仿宋" w:cs="仿宋"/>
          <w:shd w:val="clear" w:color="auto" w:fill="FFFFFF"/>
        </w:rPr>
      </w:pPr>
      <w:r>
        <w:rPr>
          <w:rFonts w:ascii="仿宋" w:eastAsia="仿宋" w:hAnsi="仿宋" w:cs="仿宋" w:hint="eastAsia"/>
          <w:shd w:val="clear" w:color="auto" w:fill="FFFFFF"/>
        </w:rPr>
        <w:t xml:space="preserve">    4、应招标人要求出席有关会议或参加听证，并根据会议内容发表律师意见，出具律师工作备忘或法律意见书，提出分析意见和建议；</w:t>
      </w:r>
      <w:r>
        <w:rPr>
          <w:rFonts w:ascii="仿宋" w:eastAsia="仿宋" w:hAnsi="仿宋" w:cs="仿宋" w:hint="eastAsia"/>
        </w:rPr>
        <w:t>协助招标人与政府主管部门就相关法律问题进行沟通；</w:t>
      </w:r>
    </w:p>
    <w:p w:rsidR="00062A97" w:rsidRDefault="004C1F4F">
      <w:pPr>
        <w:pStyle w:val="a3"/>
        <w:widowControl/>
        <w:snapToGrid w:val="0"/>
        <w:spacing w:before="120" w:beforeAutospacing="0" w:afterAutospacing="0" w:line="360" w:lineRule="auto"/>
        <w:rPr>
          <w:rFonts w:ascii="仿宋" w:eastAsia="仿宋" w:hAnsi="仿宋" w:cs="仿宋"/>
          <w:shd w:val="clear" w:color="auto" w:fill="FFFFFF"/>
        </w:rPr>
      </w:pPr>
      <w:r>
        <w:rPr>
          <w:rFonts w:ascii="仿宋" w:eastAsia="仿宋" w:hAnsi="仿宋" w:cs="仿宋" w:hint="eastAsia"/>
          <w:shd w:val="clear" w:color="auto" w:fill="FFFFFF"/>
        </w:rPr>
        <w:t xml:space="preserve">    5、参与处理招标人尚未形成诉讼或仲裁的民事、行政争议或其他纠纷以及行政复议案件，参加案件讨论会、听证等，提供法律咨询服务，提出分析意见和建议，协助招标人进行必要的调解、和解工作；</w:t>
      </w:r>
    </w:p>
    <w:p w:rsidR="00062A97" w:rsidRDefault="004C1F4F">
      <w:pPr>
        <w:pStyle w:val="a3"/>
        <w:widowControl/>
        <w:snapToGrid w:val="0"/>
        <w:spacing w:before="120" w:beforeAutospacing="0" w:afterAutospacing="0" w:line="360" w:lineRule="auto"/>
        <w:rPr>
          <w:rFonts w:ascii="仿宋" w:eastAsia="仿宋" w:hAnsi="仿宋" w:cs="仿宋"/>
          <w:shd w:val="clear" w:color="auto" w:fill="FFFFFF"/>
        </w:rPr>
      </w:pPr>
      <w:r>
        <w:rPr>
          <w:rFonts w:ascii="仿宋" w:eastAsia="仿宋" w:hAnsi="仿宋" w:cs="仿宋" w:hint="eastAsia"/>
          <w:shd w:val="clear" w:color="auto" w:fill="FFFFFF"/>
        </w:rPr>
        <w:t xml:space="preserve">    6、优先接受招标人委托，代理招标人参加民事、行政等各类纠纷案件的仲裁或诉讼等活动（委托代理费另外协商，不包括在包干法律顾问服务费内）；</w:t>
      </w:r>
    </w:p>
    <w:p w:rsidR="00062A97" w:rsidRDefault="004C1F4F">
      <w:pPr>
        <w:pStyle w:val="a3"/>
        <w:widowControl/>
        <w:snapToGrid w:val="0"/>
        <w:spacing w:before="120" w:beforeAutospacing="0" w:afterAutospacing="0" w:line="360" w:lineRule="auto"/>
        <w:ind w:firstLine="48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7、其他法律事务。</w:t>
      </w:r>
    </w:p>
    <w:p w:rsidR="00F41EAA" w:rsidRDefault="004C1F4F" w:rsidP="00F41EAA">
      <w:pPr>
        <w:pStyle w:val="a3"/>
        <w:widowControl/>
        <w:snapToGrid w:val="0"/>
        <w:spacing w:before="120" w:beforeAutospacing="0" w:afterAutospacing="0" w:line="360" w:lineRule="auto"/>
        <w:rPr>
          <w:rFonts w:ascii="仿宋" w:eastAsia="仿宋" w:hAnsi="仿宋" w:cs="仿宋"/>
          <w:shd w:val="clear" w:color="auto" w:fill="FFFFFF"/>
        </w:rPr>
      </w:pPr>
      <w:r w:rsidRPr="00F41EAA">
        <w:rPr>
          <w:rFonts w:ascii="仿宋" w:eastAsia="仿宋" w:hAnsi="仿宋" w:cs="仿宋" w:hint="eastAsia"/>
          <w:b/>
          <w:shd w:val="clear" w:color="auto" w:fill="FFFFFF"/>
        </w:rPr>
        <w:t>三、服务期限</w:t>
      </w:r>
      <w:r w:rsidR="00591BD7">
        <w:rPr>
          <w:rFonts w:ascii="仿宋" w:eastAsia="仿宋" w:hAnsi="仿宋" w:cs="仿宋" w:hint="eastAsia"/>
          <w:b/>
          <w:shd w:val="clear" w:color="auto" w:fill="FFFFFF"/>
        </w:rPr>
        <w:t>及合同价款</w:t>
      </w:r>
    </w:p>
    <w:p w:rsidR="00062A97" w:rsidRDefault="00F41EAA" w:rsidP="00F41EAA">
      <w:pPr>
        <w:pStyle w:val="a3"/>
        <w:widowControl/>
        <w:snapToGrid w:val="0"/>
        <w:spacing w:before="120" w:beforeAutospacing="0" w:afterAutospacing="0" w:line="360" w:lineRule="auto"/>
        <w:rPr>
          <w:rFonts w:ascii="仿宋" w:eastAsia="仿宋" w:hAnsi="仿宋" w:cs="仿宋"/>
          <w:shd w:val="clear" w:color="auto" w:fill="FFFFFF"/>
        </w:rPr>
      </w:pPr>
      <w:r>
        <w:rPr>
          <w:rFonts w:ascii="仿宋" w:eastAsia="仿宋" w:hAnsi="仿宋" w:cs="仿宋" w:hint="eastAsia"/>
          <w:shd w:val="clear" w:color="auto" w:fill="FFFFFF"/>
        </w:rPr>
        <w:lastRenderedPageBreak/>
        <w:tab/>
        <w:t>1、</w:t>
      </w:r>
      <w:r w:rsidR="004C1F4F">
        <w:rPr>
          <w:rFonts w:ascii="仿宋" w:eastAsia="仿宋" w:hAnsi="仿宋" w:cs="仿宋" w:hint="eastAsia"/>
          <w:shd w:val="clear" w:color="auto" w:fill="FFFFFF"/>
        </w:rPr>
        <w:t>自合同签订生效之日起至本工程通过竣工验收止。</w:t>
      </w:r>
      <w:r>
        <w:rPr>
          <w:rFonts w:ascii="仿宋" w:eastAsia="仿宋" w:hAnsi="仿宋" w:cs="仿宋" w:hint="eastAsia"/>
          <w:shd w:val="clear" w:color="auto" w:fill="FFFFFF"/>
        </w:rPr>
        <w:t>（服务期结束时未完结的相关工作或委托应当继续执行至完结，不另外收费）</w:t>
      </w:r>
    </w:p>
    <w:p w:rsidR="008A3760" w:rsidRDefault="00591BD7" w:rsidP="00964CE7">
      <w:pPr>
        <w:pStyle w:val="a3"/>
        <w:widowControl/>
        <w:snapToGrid w:val="0"/>
        <w:spacing w:before="120" w:beforeAutospacing="0" w:afterAutospacing="0" w:line="360" w:lineRule="auto"/>
        <w:rPr>
          <w:rFonts w:ascii="仿宋" w:eastAsia="仿宋" w:hAnsi="仿宋" w:cs="仿宋"/>
          <w:shd w:val="clear" w:color="auto" w:fill="FFFFFF"/>
        </w:rPr>
      </w:pPr>
      <w:r>
        <w:rPr>
          <w:rFonts w:ascii="仿宋" w:eastAsia="仿宋" w:hAnsi="仿宋" w:cs="仿宋" w:hint="eastAsia"/>
          <w:shd w:val="clear" w:color="auto" w:fill="FFFFFF"/>
        </w:rPr>
        <w:tab/>
        <w:t>2、本项目为总价包干。项目成交总价包括法律顾问服务</w:t>
      </w:r>
      <w:r w:rsidR="004E1C23">
        <w:rPr>
          <w:rFonts w:ascii="仿宋" w:eastAsia="仿宋" w:hAnsi="仿宋" w:cs="仿宋" w:hint="eastAsia"/>
          <w:shd w:val="clear" w:color="auto" w:fill="FFFFFF"/>
        </w:rPr>
        <w:t>项目</w:t>
      </w:r>
      <w:r>
        <w:rPr>
          <w:rFonts w:ascii="仿宋" w:eastAsia="仿宋" w:hAnsi="仿宋" w:cs="仿宋" w:hint="eastAsia"/>
          <w:shd w:val="clear" w:color="auto" w:fill="FFFFFF"/>
        </w:rPr>
        <w:t>内</w:t>
      </w:r>
      <w:r w:rsidR="004E1C23">
        <w:rPr>
          <w:rFonts w:ascii="仿宋" w:eastAsia="仿宋" w:hAnsi="仿宋" w:cs="仿宋" w:hint="eastAsia"/>
          <w:shd w:val="clear" w:color="auto" w:fill="FFFFFF"/>
        </w:rPr>
        <w:t>的</w:t>
      </w:r>
      <w:r w:rsidR="008A3760">
        <w:rPr>
          <w:rFonts w:ascii="仿宋" w:eastAsia="仿宋" w:hAnsi="仿宋" w:cs="仿宋" w:hint="eastAsia"/>
          <w:shd w:val="clear" w:color="auto" w:fill="FFFFFF"/>
        </w:rPr>
        <w:t>所有费用，</w:t>
      </w:r>
      <w:r>
        <w:rPr>
          <w:rFonts w:ascii="仿宋" w:eastAsia="仿宋" w:hAnsi="仿宋" w:cs="仿宋" w:hint="eastAsia"/>
          <w:shd w:val="clear" w:color="auto" w:fill="FFFFFF"/>
        </w:rPr>
        <w:t>仲裁或诉讼委托代理费另行协商。</w:t>
      </w:r>
    </w:p>
    <w:p w:rsidR="00062A97" w:rsidRDefault="004C1F4F">
      <w:pPr>
        <w:pStyle w:val="a3"/>
        <w:widowControl/>
        <w:snapToGrid w:val="0"/>
        <w:spacing w:before="120" w:beforeAutospacing="0" w:afterAutospacing="0" w:line="360" w:lineRule="auto"/>
        <w:rPr>
          <w:rFonts w:ascii="仿宋" w:eastAsia="仿宋" w:hAnsi="仿宋" w:cs="仿宋"/>
        </w:rPr>
      </w:pPr>
      <w:r w:rsidRPr="00591BD7">
        <w:rPr>
          <w:rFonts w:ascii="仿宋" w:eastAsia="仿宋" w:hAnsi="仿宋" w:cs="仿宋" w:hint="eastAsia"/>
          <w:b/>
          <w:shd w:val="clear" w:color="auto" w:fill="FFFFFF"/>
        </w:rPr>
        <w:t>四、</w:t>
      </w:r>
      <w:r>
        <w:rPr>
          <w:rStyle w:val="a4"/>
          <w:rFonts w:ascii="仿宋" w:eastAsia="仿宋" w:hAnsi="仿宋" w:cs="仿宋" w:hint="eastAsia"/>
          <w:shd w:val="clear" w:color="auto" w:fill="FFFFFF"/>
        </w:rPr>
        <w:t>投标人资质要求</w:t>
      </w:r>
    </w:p>
    <w:p w:rsidR="00062A97" w:rsidRDefault="004C1F4F" w:rsidP="00F41EAA">
      <w:pPr>
        <w:pStyle w:val="a3"/>
        <w:widowControl/>
        <w:snapToGrid w:val="0"/>
        <w:spacing w:before="120" w:beforeAutospacing="0" w:afterAutospacing="0" w:line="360" w:lineRule="auto"/>
        <w:ind w:firstLineChars="177" w:firstLine="425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hd w:val="clear" w:color="auto" w:fill="FFFFFF"/>
        </w:rPr>
        <w:t>1、中国大陆境内合法登记（注册）的律师事务所，具有司法部门正式颁发的律师事务所执业许可证并经年检合格；</w:t>
      </w:r>
    </w:p>
    <w:p w:rsidR="00062A97" w:rsidRDefault="004C1F4F" w:rsidP="00F41EAA">
      <w:pPr>
        <w:pStyle w:val="a3"/>
        <w:widowControl/>
        <w:snapToGrid w:val="0"/>
        <w:spacing w:before="120" w:beforeAutospacing="0" w:afterAutospacing="0" w:line="360" w:lineRule="auto"/>
        <w:ind w:firstLineChars="177" w:firstLine="425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hd w:val="clear" w:color="auto" w:fill="FFFFFF"/>
        </w:rPr>
        <w:t>2、在浙江省杭州市有固定经营场所；</w:t>
      </w:r>
    </w:p>
    <w:p w:rsidR="00062A97" w:rsidRDefault="004C1F4F" w:rsidP="00F41EAA">
      <w:pPr>
        <w:pStyle w:val="a3"/>
        <w:widowControl/>
        <w:snapToGrid w:val="0"/>
        <w:spacing w:before="120" w:beforeAutospacing="0" w:afterAutospacing="0" w:line="360" w:lineRule="auto"/>
        <w:ind w:firstLineChars="177" w:firstLine="425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hd w:val="clear" w:color="auto" w:fill="FFFFFF"/>
        </w:rPr>
        <w:t>3、律师事务所及所内律师在最近三年内未因自身的任何违约、违法及违反商业道德的行为而导致合同解除或招致败诉，没有被投诉记录，自身及所内律师均未受过行政处罚或行业处分；</w:t>
      </w:r>
    </w:p>
    <w:p w:rsidR="00062A97" w:rsidRDefault="004C1F4F" w:rsidP="00F41EAA">
      <w:pPr>
        <w:pStyle w:val="a3"/>
        <w:widowControl/>
        <w:snapToGrid w:val="0"/>
        <w:spacing w:before="120" w:beforeAutospacing="0" w:afterAutospacing="0" w:line="360" w:lineRule="auto"/>
        <w:ind w:firstLineChars="177" w:firstLine="425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hd w:val="clear" w:color="auto" w:fill="FFFFFF"/>
        </w:rPr>
        <w:t>4、法律、行政法规规定的其他资格条件；</w:t>
      </w:r>
    </w:p>
    <w:p w:rsidR="00062A97" w:rsidRPr="00F41EAA" w:rsidRDefault="004C1F4F" w:rsidP="00F41EAA">
      <w:pPr>
        <w:pStyle w:val="a3"/>
        <w:widowControl/>
        <w:snapToGrid w:val="0"/>
        <w:spacing w:before="120" w:beforeAutospacing="0" w:afterAutospacing="0" w:line="360" w:lineRule="auto"/>
        <w:ind w:firstLineChars="177" w:firstLine="425"/>
        <w:rPr>
          <w:rFonts w:ascii="仿宋" w:eastAsia="仿宋" w:hAnsi="仿宋" w:cs="仿宋"/>
          <w:shd w:val="clear" w:color="auto" w:fill="FFFFFF"/>
        </w:rPr>
      </w:pPr>
      <w:r>
        <w:rPr>
          <w:rFonts w:ascii="仿宋" w:eastAsia="仿宋" w:hAnsi="仿宋" w:cs="仿宋" w:hint="eastAsia"/>
          <w:shd w:val="clear" w:color="auto" w:fill="FFFFFF"/>
        </w:rPr>
        <w:t>5、本项目不接受联合体投标。</w:t>
      </w:r>
      <w:r>
        <w:rPr>
          <w:shd w:val="clear" w:color="auto" w:fill="FFFFFF"/>
        </w:rPr>
        <w:t xml:space="preserve">　　</w:t>
      </w:r>
    </w:p>
    <w:sectPr w:rsidR="00062A97" w:rsidRPr="00F41EAA" w:rsidSect="00062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E38" w:rsidRDefault="00941E38" w:rsidP="00F41EAA">
      <w:r>
        <w:separator/>
      </w:r>
    </w:p>
  </w:endnote>
  <w:endnote w:type="continuationSeparator" w:id="1">
    <w:p w:rsidR="00941E38" w:rsidRDefault="00941E38" w:rsidP="00F41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E38" w:rsidRDefault="00941E38" w:rsidP="00F41EAA">
      <w:r>
        <w:separator/>
      </w:r>
    </w:p>
  </w:footnote>
  <w:footnote w:type="continuationSeparator" w:id="1">
    <w:p w:rsidR="00941E38" w:rsidRDefault="00941E38" w:rsidP="00F41E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A4F4C6B"/>
    <w:rsid w:val="00062A97"/>
    <w:rsid w:val="002D597E"/>
    <w:rsid w:val="004C1F4F"/>
    <w:rsid w:val="004E1C23"/>
    <w:rsid w:val="00591BD7"/>
    <w:rsid w:val="008A3760"/>
    <w:rsid w:val="00941E38"/>
    <w:rsid w:val="00964CE7"/>
    <w:rsid w:val="009E6B22"/>
    <w:rsid w:val="00A51E73"/>
    <w:rsid w:val="00AC31EC"/>
    <w:rsid w:val="00CF0A9F"/>
    <w:rsid w:val="00EB7531"/>
    <w:rsid w:val="00F41EAA"/>
    <w:rsid w:val="06A949A5"/>
    <w:rsid w:val="10C6014C"/>
    <w:rsid w:val="403C4699"/>
    <w:rsid w:val="6A4F4C6B"/>
    <w:rsid w:val="70F66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2A9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062A97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62A9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062A97"/>
    <w:rPr>
      <w:b/>
    </w:rPr>
  </w:style>
  <w:style w:type="character" w:styleId="a5">
    <w:name w:val="FollowedHyperlink"/>
    <w:basedOn w:val="a0"/>
    <w:rsid w:val="00062A97"/>
    <w:rPr>
      <w:color w:val="000000"/>
      <w:u w:val="none"/>
    </w:rPr>
  </w:style>
  <w:style w:type="character" w:styleId="a6">
    <w:name w:val="Emphasis"/>
    <w:basedOn w:val="a0"/>
    <w:qFormat/>
    <w:rsid w:val="00062A97"/>
  </w:style>
  <w:style w:type="character" w:styleId="a7">
    <w:name w:val="Hyperlink"/>
    <w:basedOn w:val="a0"/>
    <w:rsid w:val="00062A97"/>
    <w:rPr>
      <w:color w:val="000000"/>
      <w:u w:val="none"/>
    </w:rPr>
  </w:style>
  <w:style w:type="paragraph" w:customStyle="1" w:styleId="from">
    <w:name w:val="from"/>
    <w:basedOn w:val="a"/>
    <w:rsid w:val="00062A97"/>
    <w:pPr>
      <w:pBdr>
        <w:bottom w:val="dotted" w:sz="6" w:space="0" w:color="080808"/>
      </w:pBdr>
      <w:spacing w:line="600" w:lineRule="atLeast"/>
      <w:jc w:val="center"/>
    </w:pPr>
    <w:rPr>
      <w:rFonts w:cs="Times New Roman"/>
      <w:color w:val="8C8C8C"/>
      <w:kern w:val="0"/>
    </w:rPr>
  </w:style>
  <w:style w:type="paragraph" w:styleId="a8">
    <w:name w:val="header"/>
    <w:basedOn w:val="a"/>
    <w:link w:val="Char"/>
    <w:rsid w:val="00F41E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F41EA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F41E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F41EA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151</Words>
  <Characters>862</Characters>
  <Application>Microsoft Office Word</Application>
  <DocSecurity>0</DocSecurity>
  <Lines>7</Lines>
  <Paragraphs>2</Paragraphs>
  <ScaleCrop>false</ScaleCrop>
  <Company>Microsoft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沈小庆</dc:creator>
  <cp:lastModifiedBy>顾宇阳</cp:lastModifiedBy>
  <cp:revision>7</cp:revision>
  <dcterms:created xsi:type="dcterms:W3CDTF">2020-01-16T08:09:00Z</dcterms:created>
  <dcterms:modified xsi:type="dcterms:W3CDTF">2020-01-17T03:57:00Z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